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CEF" w:rsidRPr="00C16B0B" w:rsidRDefault="00E54CEF">
      <w:pPr>
        <w:tabs>
          <w:tab w:val="left" w:pos="567"/>
          <w:tab w:val="left" w:pos="4678"/>
          <w:tab w:val="left" w:pos="5670"/>
        </w:tabs>
        <w:jc w:val="center"/>
        <w:rPr>
          <w:rFonts w:ascii="Arial" w:hAnsi="Arial" w:cs="Arial"/>
          <w:b/>
          <w:sz w:val="56"/>
          <w:szCs w:val="56"/>
        </w:rPr>
      </w:pPr>
      <w:r w:rsidRPr="00C16B0B">
        <w:rPr>
          <w:rFonts w:ascii="Arial" w:hAnsi="Arial" w:cs="Arial"/>
          <w:b/>
          <w:sz w:val="56"/>
          <w:szCs w:val="56"/>
        </w:rPr>
        <w:t xml:space="preserve">SMLOUVA O DÍLO </w:t>
      </w:r>
    </w:p>
    <w:p w:rsidR="00E54CEF" w:rsidRPr="00C16B0B" w:rsidRDefault="00E54CEF" w:rsidP="00A8674B">
      <w:pPr>
        <w:spacing w:before="120" w:after="120"/>
        <w:jc w:val="center"/>
        <w:rPr>
          <w:rFonts w:ascii="Arial" w:hAnsi="Arial" w:cs="Arial"/>
          <w:sz w:val="22"/>
          <w:szCs w:val="22"/>
        </w:rPr>
      </w:pPr>
      <w:r w:rsidRPr="00C16B0B">
        <w:rPr>
          <w:rFonts w:ascii="Arial" w:hAnsi="Arial" w:cs="Arial"/>
          <w:sz w:val="22"/>
          <w:szCs w:val="22"/>
        </w:rPr>
        <w:t xml:space="preserve">kterou </w:t>
      </w:r>
      <w:r w:rsidR="00064F02" w:rsidRPr="00C16B0B">
        <w:rPr>
          <w:rFonts w:ascii="Arial" w:hAnsi="Arial" w:cs="Arial"/>
          <w:sz w:val="22"/>
          <w:szCs w:val="22"/>
        </w:rPr>
        <w:t xml:space="preserve">dle § 2586 a násl. občanského zákoníku </w:t>
      </w:r>
      <w:r w:rsidRPr="00C16B0B">
        <w:rPr>
          <w:rFonts w:ascii="Arial" w:hAnsi="Arial" w:cs="Arial"/>
          <w:sz w:val="22"/>
          <w:szCs w:val="22"/>
        </w:rPr>
        <w:t>uzavřeli</w:t>
      </w:r>
    </w:p>
    <w:p w:rsidR="008B6035" w:rsidRPr="00C16B0B" w:rsidRDefault="008B6035" w:rsidP="00C16B0B">
      <w:pPr>
        <w:tabs>
          <w:tab w:val="left" w:pos="1843"/>
          <w:tab w:val="left" w:pos="4820"/>
          <w:tab w:val="left" w:pos="5670"/>
        </w:tabs>
        <w:spacing w:line="276" w:lineRule="auto"/>
        <w:rPr>
          <w:rFonts w:ascii="Arial" w:hAnsi="Arial" w:cs="Arial"/>
          <w:b/>
          <w:sz w:val="28"/>
          <w:szCs w:val="28"/>
        </w:rPr>
      </w:pPr>
      <w:r w:rsidRPr="00C16B0B">
        <w:rPr>
          <w:rFonts w:ascii="Arial" w:hAnsi="Arial" w:cs="Arial"/>
          <w:sz w:val="22"/>
          <w:szCs w:val="22"/>
        </w:rPr>
        <w:t xml:space="preserve">na straně jedné: </w:t>
      </w:r>
      <w:r w:rsidRPr="00C16B0B">
        <w:rPr>
          <w:rFonts w:ascii="Arial" w:hAnsi="Arial" w:cs="Arial"/>
          <w:sz w:val="22"/>
          <w:szCs w:val="22"/>
        </w:rPr>
        <w:tab/>
      </w:r>
      <w:r w:rsidR="006D5ACC" w:rsidRPr="00C16B0B">
        <w:rPr>
          <w:rFonts w:ascii="Arial" w:hAnsi="Arial" w:cs="Arial"/>
          <w:b/>
          <w:sz w:val="28"/>
          <w:szCs w:val="28"/>
        </w:rPr>
        <w:t>Obec Holovousy</w:t>
      </w:r>
    </w:p>
    <w:p w:rsidR="008B6035" w:rsidRPr="00C16B0B" w:rsidRDefault="008B6035" w:rsidP="00C16B0B">
      <w:pPr>
        <w:tabs>
          <w:tab w:val="left" w:pos="1843"/>
          <w:tab w:val="left" w:pos="4820"/>
          <w:tab w:val="left" w:pos="5670"/>
        </w:tabs>
        <w:spacing w:line="276" w:lineRule="auto"/>
        <w:rPr>
          <w:rFonts w:ascii="Arial" w:hAnsi="Arial" w:cs="Arial"/>
          <w:sz w:val="22"/>
          <w:szCs w:val="22"/>
        </w:rPr>
      </w:pPr>
      <w:r w:rsidRPr="00C16B0B">
        <w:rPr>
          <w:rFonts w:ascii="Arial" w:hAnsi="Arial" w:cs="Arial"/>
          <w:sz w:val="22"/>
          <w:szCs w:val="22"/>
        </w:rPr>
        <w:tab/>
        <w:t xml:space="preserve">IČO: </w:t>
      </w:r>
      <w:r w:rsidR="006D5ACC" w:rsidRPr="00C16B0B">
        <w:rPr>
          <w:rFonts w:ascii="Arial" w:hAnsi="Arial" w:cs="Arial"/>
          <w:sz w:val="22"/>
          <w:szCs w:val="22"/>
        </w:rPr>
        <w:t>00271551</w:t>
      </w:r>
      <w:r w:rsidR="00842B14" w:rsidRPr="00C16B0B">
        <w:rPr>
          <w:rFonts w:ascii="Arial" w:hAnsi="Arial" w:cs="Arial"/>
          <w:sz w:val="22"/>
          <w:szCs w:val="22"/>
        </w:rPr>
        <w:t>,</w:t>
      </w:r>
      <w:r w:rsidR="00EC142F" w:rsidRPr="00C16B0B">
        <w:rPr>
          <w:rFonts w:ascii="Arial" w:hAnsi="Arial" w:cs="Arial"/>
          <w:sz w:val="22"/>
          <w:szCs w:val="22"/>
        </w:rPr>
        <w:t xml:space="preserve"> DIČ: </w:t>
      </w:r>
      <w:r w:rsidR="006D5ACC" w:rsidRPr="00C16B0B">
        <w:rPr>
          <w:rFonts w:ascii="Arial" w:hAnsi="Arial" w:cs="Arial"/>
          <w:sz w:val="22"/>
          <w:szCs w:val="22"/>
        </w:rPr>
        <w:t>CZ00271551</w:t>
      </w:r>
    </w:p>
    <w:p w:rsidR="008B6035" w:rsidRPr="00C16B0B" w:rsidRDefault="00A83CF7" w:rsidP="00C16B0B">
      <w:pPr>
        <w:tabs>
          <w:tab w:val="left" w:pos="1843"/>
          <w:tab w:val="left" w:pos="4820"/>
          <w:tab w:val="left" w:pos="5670"/>
        </w:tabs>
        <w:spacing w:line="276" w:lineRule="auto"/>
        <w:rPr>
          <w:rFonts w:ascii="Arial" w:hAnsi="Arial" w:cs="Arial"/>
          <w:sz w:val="22"/>
          <w:szCs w:val="22"/>
        </w:rPr>
      </w:pPr>
      <w:r w:rsidRPr="00C16B0B">
        <w:rPr>
          <w:rFonts w:ascii="Arial" w:hAnsi="Arial" w:cs="Arial"/>
          <w:sz w:val="22"/>
          <w:szCs w:val="22"/>
        </w:rPr>
        <w:tab/>
        <w:t xml:space="preserve">se sídlem </w:t>
      </w:r>
      <w:r w:rsidR="006D5ACC" w:rsidRPr="00C16B0B">
        <w:rPr>
          <w:rFonts w:ascii="Arial" w:hAnsi="Arial" w:cs="Arial"/>
          <w:sz w:val="22"/>
          <w:szCs w:val="22"/>
        </w:rPr>
        <w:t>50801 Holovousy 39</w:t>
      </w:r>
    </w:p>
    <w:p w:rsidR="008B6035" w:rsidRPr="00C16B0B" w:rsidRDefault="00842B14" w:rsidP="00C16B0B">
      <w:pPr>
        <w:tabs>
          <w:tab w:val="left" w:pos="1843"/>
          <w:tab w:val="left" w:pos="4820"/>
          <w:tab w:val="left" w:pos="5670"/>
        </w:tabs>
        <w:spacing w:line="276" w:lineRule="auto"/>
        <w:rPr>
          <w:rFonts w:ascii="Arial" w:hAnsi="Arial" w:cs="Arial"/>
          <w:sz w:val="22"/>
          <w:szCs w:val="22"/>
        </w:rPr>
      </w:pPr>
      <w:r w:rsidRPr="00C16B0B">
        <w:rPr>
          <w:rFonts w:ascii="Arial" w:hAnsi="Arial" w:cs="Arial"/>
          <w:sz w:val="22"/>
          <w:szCs w:val="22"/>
        </w:rPr>
        <w:tab/>
        <w:t>zastoupená</w:t>
      </w:r>
      <w:r w:rsidR="008B6035" w:rsidRPr="00C16B0B">
        <w:rPr>
          <w:rFonts w:ascii="Arial" w:hAnsi="Arial" w:cs="Arial"/>
          <w:sz w:val="22"/>
          <w:szCs w:val="22"/>
        </w:rPr>
        <w:t xml:space="preserve"> </w:t>
      </w:r>
      <w:bookmarkStart w:id="0" w:name="_Hlk498588468"/>
      <w:r w:rsidR="006D5ACC" w:rsidRPr="00C16B0B">
        <w:rPr>
          <w:rFonts w:ascii="Arial" w:hAnsi="Arial" w:cs="Arial"/>
          <w:sz w:val="22"/>
          <w:szCs w:val="22"/>
        </w:rPr>
        <w:t>Zlatuší Brádlovou, starostk</w:t>
      </w:r>
      <w:bookmarkEnd w:id="0"/>
      <w:r w:rsidR="006D5ACC" w:rsidRPr="00C16B0B">
        <w:rPr>
          <w:rFonts w:ascii="Arial" w:hAnsi="Arial" w:cs="Arial"/>
          <w:sz w:val="22"/>
          <w:szCs w:val="22"/>
        </w:rPr>
        <w:t>ou</w:t>
      </w:r>
      <w:r w:rsidR="00A83CF7" w:rsidRPr="00C16B0B">
        <w:rPr>
          <w:rFonts w:ascii="Arial" w:hAnsi="Arial" w:cs="Arial"/>
          <w:sz w:val="22"/>
          <w:szCs w:val="22"/>
        </w:rPr>
        <w:tab/>
      </w:r>
    </w:p>
    <w:p w:rsidR="008B6035" w:rsidRPr="00C16B0B" w:rsidRDefault="008B6035" w:rsidP="00C16B0B">
      <w:pPr>
        <w:tabs>
          <w:tab w:val="left" w:pos="1843"/>
          <w:tab w:val="left" w:pos="4820"/>
          <w:tab w:val="left" w:pos="5670"/>
        </w:tabs>
        <w:spacing w:line="276" w:lineRule="auto"/>
        <w:rPr>
          <w:rFonts w:ascii="Arial" w:hAnsi="Arial" w:cs="Arial"/>
          <w:sz w:val="22"/>
          <w:szCs w:val="22"/>
        </w:rPr>
      </w:pPr>
      <w:r w:rsidRPr="00C16B0B">
        <w:rPr>
          <w:rFonts w:ascii="Arial" w:hAnsi="Arial" w:cs="Arial"/>
          <w:sz w:val="22"/>
          <w:szCs w:val="22"/>
        </w:rPr>
        <w:tab/>
        <w:t xml:space="preserve">bankovní účet číslo: </w:t>
      </w:r>
      <w:r w:rsidR="006D5ACC" w:rsidRPr="00C16B0B">
        <w:rPr>
          <w:rFonts w:ascii="Arial" w:hAnsi="Arial" w:cs="Arial"/>
          <w:sz w:val="22"/>
          <w:szCs w:val="22"/>
        </w:rPr>
        <w:t>116 119 93 69/0800</w:t>
      </w:r>
    </w:p>
    <w:p w:rsidR="008B6035" w:rsidRPr="00C16B0B" w:rsidRDefault="008B6035" w:rsidP="00C16B0B">
      <w:pPr>
        <w:tabs>
          <w:tab w:val="left" w:pos="426"/>
          <w:tab w:val="left" w:pos="1843"/>
          <w:tab w:val="left" w:pos="1985"/>
        </w:tabs>
        <w:spacing w:before="120" w:line="276" w:lineRule="auto"/>
        <w:jc w:val="both"/>
        <w:rPr>
          <w:rFonts w:ascii="Arial" w:hAnsi="Arial" w:cs="Arial"/>
          <w:sz w:val="22"/>
          <w:szCs w:val="22"/>
        </w:rPr>
      </w:pPr>
      <w:r w:rsidRPr="00C16B0B">
        <w:rPr>
          <w:rFonts w:ascii="Arial" w:hAnsi="Arial" w:cs="Arial"/>
          <w:sz w:val="22"/>
          <w:szCs w:val="22"/>
        </w:rPr>
        <w:tab/>
      </w:r>
      <w:r w:rsidRPr="00C16B0B">
        <w:rPr>
          <w:rFonts w:ascii="Arial" w:hAnsi="Arial" w:cs="Arial"/>
          <w:sz w:val="22"/>
          <w:szCs w:val="22"/>
        </w:rPr>
        <w:tab/>
        <w:t xml:space="preserve">- dále jen objednatel - </w:t>
      </w:r>
    </w:p>
    <w:p w:rsidR="00C16B0B" w:rsidRDefault="008B6035" w:rsidP="00C16B0B">
      <w:pPr>
        <w:tabs>
          <w:tab w:val="left" w:pos="426"/>
          <w:tab w:val="left" w:pos="1843"/>
          <w:tab w:val="left" w:pos="1985"/>
        </w:tabs>
        <w:spacing w:before="120"/>
        <w:jc w:val="both"/>
        <w:rPr>
          <w:rFonts w:ascii="Arial" w:hAnsi="Arial" w:cs="Arial"/>
          <w:sz w:val="22"/>
          <w:szCs w:val="22"/>
        </w:rPr>
      </w:pPr>
      <w:r w:rsidRPr="00C16B0B">
        <w:rPr>
          <w:rFonts w:ascii="Arial" w:hAnsi="Arial" w:cs="Arial"/>
          <w:sz w:val="22"/>
          <w:szCs w:val="22"/>
        </w:rPr>
        <w:t>a</w:t>
      </w:r>
    </w:p>
    <w:p w:rsidR="00C16B0B" w:rsidRDefault="00C16B0B" w:rsidP="00C16B0B">
      <w:pPr>
        <w:tabs>
          <w:tab w:val="left" w:pos="426"/>
          <w:tab w:val="left" w:pos="1843"/>
          <w:tab w:val="left" w:pos="1985"/>
        </w:tabs>
        <w:spacing w:before="120"/>
        <w:jc w:val="both"/>
        <w:rPr>
          <w:rFonts w:ascii="Arial" w:hAnsi="Arial" w:cs="Arial"/>
          <w:sz w:val="22"/>
          <w:szCs w:val="22"/>
        </w:rPr>
      </w:pPr>
    </w:p>
    <w:p w:rsidR="008B6035" w:rsidRPr="00C16B0B" w:rsidRDefault="008B6035" w:rsidP="00C16B0B">
      <w:pPr>
        <w:tabs>
          <w:tab w:val="left" w:pos="426"/>
          <w:tab w:val="left" w:pos="1843"/>
          <w:tab w:val="left" w:pos="1985"/>
        </w:tabs>
        <w:spacing w:before="120"/>
        <w:jc w:val="both"/>
        <w:rPr>
          <w:rFonts w:ascii="Arial" w:hAnsi="Arial" w:cs="Arial"/>
          <w:b/>
          <w:sz w:val="22"/>
          <w:szCs w:val="22"/>
        </w:rPr>
      </w:pPr>
      <w:r w:rsidRPr="00C16B0B">
        <w:rPr>
          <w:rFonts w:ascii="Arial" w:hAnsi="Arial" w:cs="Arial"/>
          <w:sz w:val="22"/>
          <w:szCs w:val="22"/>
        </w:rPr>
        <w:t xml:space="preserve">na straně druhé: </w:t>
      </w:r>
      <w:r w:rsidRPr="00C16B0B">
        <w:rPr>
          <w:rFonts w:ascii="Arial" w:hAnsi="Arial" w:cs="Arial"/>
          <w:sz w:val="22"/>
          <w:szCs w:val="22"/>
        </w:rPr>
        <w:tab/>
      </w:r>
      <w:r w:rsidRPr="00C16B0B">
        <w:rPr>
          <w:rFonts w:ascii="Arial" w:hAnsi="Arial" w:cs="Arial"/>
          <w:b/>
          <w:sz w:val="22"/>
          <w:szCs w:val="22"/>
          <w:highlight w:val="yellow"/>
        </w:rPr>
        <w:t>………………………………….</w:t>
      </w:r>
    </w:p>
    <w:p w:rsidR="008B6035" w:rsidRPr="00C16B0B" w:rsidRDefault="008B6035" w:rsidP="00C16B0B">
      <w:pPr>
        <w:tabs>
          <w:tab w:val="left" w:pos="1843"/>
          <w:tab w:val="left" w:pos="2552"/>
          <w:tab w:val="left" w:pos="5103"/>
        </w:tabs>
        <w:spacing w:line="276" w:lineRule="auto"/>
        <w:jc w:val="both"/>
        <w:rPr>
          <w:rFonts w:ascii="Arial" w:hAnsi="Arial" w:cs="Arial"/>
          <w:b/>
          <w:sz w:val="22"/>
          <w:szCs w:val="22"/>
        </w:rPr>
      </w:pPr>
      <w:r w:rsidRPr="00C16B0B">
        <w:rPr>
          <w:rFonts w:ascii="Arial" w:hAnsi="Arial" w:cs="Arial"/>
          <w:b/>
          <w:sz w:val="22"/>
          <w:szCs w:val="22"/>
        </w:rPr>
        <w:tab/>
        <w:t xml:space="preserve">IČO: </w:t>
      </w:r>
      <w:r w:rsidRPr="00C16B0B">
        <w:rPr>
          <w:rFonts w:ascii="Arial" w:hAnsi="Arial" w:cs="Arial"/>
          <w:b/>
          <w:sz w:val="22"/>
          <w:szCs w:val="22"/>
          <w:highlight w:val="yellow"/>
        </w:rPr>
        <w:t>……………</w:t>
      </w:r>
      <w:proofErr w:type="gramStart"/>
      <w:r w:rsidRPr="00C16B0B">
        <w:rPr>
          <w:rFonts w:ascii="Arial" w:hAnsi="Arial" w:cs="Arial"/>
          <w:b/>
          <w:sz w:val="22"/>
          <w:szCs w:val="22"/>
          <w:highlight w:val="yellow"/>
        </w:rPr>
        <w:t>…….</w:t>
      </w:r>
      <w:proofErr w:type="gramEnd"/>
      <w:r w:rsidRPr="00C16B0B">
        <w:rPr>
          <w:rFonts w:ascii="Arial" w:hAnsi="Arial" w:cs="Arial"/>
          <w:b/>
          <w:sz w:val="22"/>
          <w:szCs w:val="22"/>
          <w:highlight w:val="yellow"/>
        </w:rPr>
        <w:t>., DIČ: ………………………….</w:t>
      </w:r>
    </w:p>
    <w:p w:rsidR="008B6035" w:rsidRPr="00C16B0B" w:rsidRDefault="008B6035" w:rsidP="00C16B0B">
      <w:pPr>
        <w:tabs>
          <w:tab w:val="left" w:pos="1843"/>
          <w:tab w:val="left" w:pos="2552"/>
          <w:tab w:val="left" w:pos="5103"/>
        </w:tabs>
        <w:spacing w:line="276" w:lineRule="auto"/>
        <w:jc w:val="both"/>
        <w:rPr>
          <w:rFonts w:ascii="Arial" w:hAnsi="Arial" w:cs="Arial"/>
          <w:b/>
          <w:sz w:val="22"/>
          <w:szCs w:val="22"/>
        </w:rPr>
      </w:pPr>
      <w:r w:rsidRPr="00C16B0B">
        <w:rPr>
          <w:rFonts w:ascii="Arial" w:hAnsi="Arial" w:cs="Arial"/>
          <w:b/>
          <w:sz w:val="22"/>
          <w:szCs w:val="22"/>
        </w:rPr>
        <w:tab/>
        <w:t xml:space="preserve">sídlo </w:t>
      </w:r>
      <w:r w:rsidRPr="00C16B0B">
        <w:rPr>
          <w:rFonts w:ascii="Arial" w:hAnsi="Arial" w:cs="Arial"/>
          <w:b/>
          <w:sz w:val="22"/>
          <w:szCs w:val="22"/>
          <w:highlight w:val="yellow"/>
        </w:rPr>
        <w:t>…………………………………………………………</w:t>
      </w:r>
    </w:p>
    <w:p w:rsidR="008B6035" w:rsidRPr="00C16B0B" w:rsidRDefault="008B6035" w:rsidP="00C16B0B">
      <w:pPr>
        <w:tabs>
          <w:tab w:val="left" w:pos="1843"/>
          <w:tab w:val="left" w:pos="2552"/>
          <w:tab w:val="left" w:pos="5103"/>
        </w:tabs>
        <w:spacing w:line="276" w:lineRule="auto"/>
        <w:ind w:left="1843"/>
        <w:jc w:val="both"/>
        <w:rPr>
          <w:rFonts w:ascii="Arial" w:hAnsi="Arial" w:cs="Arial"/>
          <w:sz w:val="22"/>
          <w:szCs w:val="22"/>
        </w:rPr>
      </w:pPr>
      <w:r w:rsidRPr="00C16B0B">
        <w:rPr>
          <w:rFonts w:ascii="Arial" w:hAnsi="Arial" w:cs="Arial"/>
          <w:sz w:val="22"/>
          <w:szCs w:val="22"/>
        </w:rPr>
        <w:t xml:space="preserve">zápis v rejstříku </w:t>
      </w:r>
      <w:r w:rsidRPr="00C16B0B">
        <w:rPr>
          <w:rFonts w:ascii="Arial" w:hAnsi="Arial" w:cs="Arial"/>
          <w:sz w:val="22"/>
          <w:szCs w:val="22"/>
          <w:highlight w:val="yellow"/>
        </w:rPr>
        <w:t>……………………………………………………………</w:t>
      </w:r>
      <w:proofErr w:type="gramStart"/>
      <w:r w:rsidRPr="00C16B0B">
        <w:rPr>
          <w:rFonts w:ascii="Arial" w:hAnsi="Arial" w:cs="Arial"/>
          <w:sz w:val="22"/>
          <w:szCs w:val="22"/>
          <w:highlight w:val="yellow"/>
        </w:rPr>
        <w:t>…….</w:t>
      </w:r>
      <w:proofErr w:type="gramEnd"/>
      <w:r w:rsidRPr="00C16B0B">
        <w:rPr>
          <w:rFonts w:ascii="Arial" w:hAnsi="Arial" w:cs="Arial"/>
          <w:sz w:val="22"/>
          <w:szCs w:val="22"/>
          <w:highlight w:val="yellow"/>
        </w:rPr>
        <w:t>.</w:t>
      </w:r>
    </w:p>
    <w:p w:rsidR="008B6035" w:rsidRPr="00C16B0B" w:rsidRDefault="008B6035" w:rsidP="00C16B0B">
      <w:pPr>
        <w:tabs>
          <w:tab w:val="left" w:pos="1843"/>
          <w:tab w:val="left" w:pos="2552"/>
          <w:tab w:val="left" w:pos="5103"/>
        </w:tabs>
        <w:spacing w:line="276" w:lineRule="auto"/>
        <w:jc w:val="both"/>
        <w:rPr>
          <w:rFonts w:ascii="Arial" w:hAnsi="Arial" w:cs="Arial"/>
          <w:sz w:val="22"/>
          <w:szCs w:val="22"/>
        </w:rPr>
      </w:pPr>
      <w:r w:rsidRPr="00C16B0B">
        <w:rPr>
          <w:rFonts w:ascii="Arial" w:hAnsi="Arial" w:cs="Arial"/>
          <w:sz w:val="22"/>
          <w:szCs w:val="22"/>
        </w:rPr>
        <w:tab/>
        <w:t xml:space="preserve">zastoupen </w:t>
      </w:r>
      <w:r w:rsidRPr="00C16B0B">
        <w:rPr>
          <w:rFonts w:ascii="Arial" w:hAnsi="Arial" w:cs="Arial"/>
          <w:sz w:val="22"/>
          <w:szCs w:val="22"/>
          <w:highlight w:val="yellow"/>
        </w:rPr>
        <w:t>…………………………………………………</w:t>
      </w:r>
    </w:p>
    <w:p w:rsidR="008B6035" w:rsidRPr="00C16B0B" w:rsidRDefault="008B6035" w:rsidP="00C16B0B">
      <w:pPr>
        <w:tabs>
          <w:tab w:val="left" w:pos="1843"/>
          <w:tab w:val="left" w:pos="2552"/>
          <w:tab w:val="left" w:pos="5103"/>
        </w:tabs>
        <w:spacing w:line="276" w:lineRule="auto"/>
        <w:jc w:val="both"/>
        <w:rPr>
          <w:rFonts w:ascii="Arial" w:hAnsi="Arial" w:cs="Arial"/>
          <w:sz w:val="22"/>
          <w:szCs w:val="22"/>
        </w:rPr>
      </w:pPr>
      <w:r w:rsidRPr="00C16B0B">
        <w:rPr>
          <w:rFonts w:ascii="Arial" w:hAnsi="Arial" w:cs="Arial"/>
          <w:sz w:val="22"/>
          <w:szCs w:val="22"/>
        </w:rPr>
        <w:tab/>
        <w:t xml:space="preserve">bankovní účet číslo: </w:t>
      </w:r>
      <w:r w:rsidRPr="00C16B0B">
        <w:rPr>
          <w:rFonts w:ascii="Arial" w:hAnsi="Arial" w:cs="Arial"/>
          <w:sz w:val="22"/>
          <w:szCs w:val="22"/>
          <w:highlight w:val="yellow"/>
        </w:rPr>
        <w:t>……………………….</w:t>
      </w:r>
    </w:p>
    <w:p w:rsidR="008B6035" w:rsidRPr="00C16B0B" w:rsidRDefault="008B6035" w:rsidP="00C16B0B">
      <w:pPr>
        <w:tabs>
          <w:tab w:val="left" w:pos="426"/>
          <w:tab w:val="left" w:pos="1843"/>
          <w:tab w:val="left" w:pos="1985"/>
        </w:tabs>
        <w:spacing w:before="120" w:line="276" w:lineRule="auto"/>
        <w:jc w:val="both"/>
        <w:rPr>
          <w:rFonts w:ascii="Arial" w:hAnsi="Arial" w:cs="Arial"/>
          <w:sz w:val="22"/>
          <w:szCs w:val="22"/>
        </w:rPr>
      </w:pPr>
      <w:r w:rsidRPr="00C16B0B">
        <w:rPr>
          <w:rFonts w:ascii="Arial" w:hAnsi="Arial" w:cs="Arial"/>
          <w:b/>
          <w:sz w:val="22"/>
          <w:szCs w:val="22"/>
        </w:rPr>
        <w:tab/>
      </w:r>
      <w:r w:rsidRPr="00C16B0B">
        <w:rPr>
          <w:rFonts w:ascii="Arial" w:hAnsi="Arial" w:cs="Arial"/>
          <w:sz w:val="22"/>
          <w:szCs w:val="22"/>
        </w:rPr>
        <w:tab/>
        <w:t>- dále jen zhotovitel -</w:t>
      </w:r>
    </w:p>
    <w:p w:rsidR="00D17E87" w:rsidRPr="00C16B0B" w:rsidRDefault="00D17E87" w:rsidP="00D17E87">
      <w:pPr>
        <w:tabs>
          <w:tab w:val="left" w:pos="567"/>
          <w:tab w:val="left" w:pos="2127"/>
        </w:tabs>
        <w:jc w:val="center"/>
        <w:rPr>
          <w:rFonts w:ascii="Arial" w:hAnsi="Arial" w:cs="Arial"/>
          <w:b/>
          <w:sz w:val="22"/>
          <w:szCs w:val="22"/>
        </w:rPr>
      </w:pPr>
    </w:p>
    <w:p w:rsidR="0025397A" w:rsidRPr="00C16B0B" w:rsidRDefault="0025397A" w:rsidP="00D17E87">
      <w:pPr>
        <w:tabs>
          <w:tab w:val="left" w:pos="567"/>
          <w:tab w:val="left" w:pos="2127"/>
        </w:tabs>
        <w:jc w:val="center"/>
        <w:rPr>
          <w:rFonts w:ascii="Arial" w:hAnsi="Arial" w:cs="Arial"/>
          <w:b/>
          <w:sz w:val="22"/>
          <w:szCs w:val="22"/>
        </w:rPr>
      </w:pPr>
    </w:p>
    <w:p w:rsidR="001C11D9" w:rsidRPr="00C16B0B" w:rsidRDefault="001C11D9" w:rsidP="00D17E87">
      <w:pPr>
        <w:tabs>
          <w:tab w:val="left" w:pos="567"/>
          <w:tab w:val="left" w:pos="2127"/>
        </w:tabs>
        <w:jc w:val="center"/>
        <w:rPr>
          <w:rFonts w:ascii="Arial" w:hAnsi="Arial" w:cs="Arial"/>
          <w:b/>
          <w:sz w:val="22"/>
          <w:szCs w:val="22"/>
        </w:rPr>
      </w:pPr>
    </w:p>
    <w:p w:rsidR="005A7000" w:rsidRPr="00C16B0B" w:rsidRDefault="008768B7" w:rsidP="00D17E87">
      <w:pPr>
        <w:tabs>
          <w:tab w:val="left" w:pos="567"/>
          <w:tab w:val="left" w:pos="2127"/>
        </w:tabs>
        <w:jc w:val="center"/>
        <w:rPr>
          <w:rFonts w:ascii="Arial" w:hAnsi="Arial" w:cs="Arial"/>
          <w:b/>
          <w:sz w:val="22"/>
          <w:szCs w:val="22"/>
        </w:rPr>
      </w:pPr>
      <w:r w:rsidRPr="00C16B0B">
        <w:rPr>
          <w:rFonts w:ascii="Arial" w:hAnsi="Arial" w:cs="Arial"/>
          <w:b/>
          <w:sz w:val="22"/>
          <w:szCs w:val="22"/>
        </w:rPr>
        <w:t>I.</w:t>
      </w:r>
    </w:p>
    <w:p w:rsidR="008768B7" w:rsidRPr="00871669" w:rsidRDefault="008768B7" w:rsidP="008768B7">
      <w:pPr>
        <w:tabs>
          <w:tab w:val="left" w:pos="567"/>
          <w:tab w:val="left" w:pos="2127"/>
        </w:tabs>
        <w:spacing w:after="80"/>
        <w:jc w:val="center"/>
        <w:rPr>
          <w:rFonts w:ascii="Arial" w:hAnsi="Arial" w:cs="Arial"/>
          <w:b/>
          <w:sz w:val="24"/>
          <w:szCs w:val="24"/>
        </w:rPr>
      </w:pPr>
      <w:r w:rsidRPr="00871669">
        <w:rPr>
          <w:rFonts w:ascii="Arial" w:hAnsi="Arial" w:cs="Arial"/>
          <w:b/>
          <w:sz w:val="24"/>
          <w:szCs w:val="24"/>
        </w:rPr>
        <w:t>Vymezení pojmů</w:t>
      </w:r>
    </w:p>
    <w:p w:rsidR="00444F54" w:rsidRPr="00C16B0B" w:rsidRDefault="00444F54" w:rsidP="006A2E36">
      <w:pPr>
        <w:numPr>
          <w:ilvl w:val="0"/>
          <w:numId w:val="3"/>
        </w:numPr>
        <w:tabs>
          <w:tab w:val="left" w:pos="567"/>
          <w:tab w:val="left" w:pos="2127"/>
        </w:tabs>
        <w:spacing w:line="276" w:lineRule="auto"/>
        <w:ind w:left="567" w:hanging="567"/>
        <w:jc w:val="both"/>
        <w:rPr>
          <w:rFonts w:ascii="Arial" w:hAnsi="Arial" w:cs="Arial"/>
          <w:sz w:val="22"/>
          <w:szCs w:val="22"/>
        </w:rPr>
      </w:pPr>
      <w:r w:rsidRPr="00C16B0B">
        <w:rPr>
          <w:rFonts w:ascii="Arial" w:hAnsi="Arial" w:cs="Arial"/>
          <w:sz w:val="22"/>
          <w:szCs w:val="22"/>
        </w:rPr>
        <w:t>Vymezení pojmů:</w:t>
      </w:r>
    </w:p>
    <w:p w:rsidR="005A7000" w:rsidRPr="00C16B0B" w:rsidRDefault="00B669AC" w:rsidP="006A2E36">
      <w:pPr>
        <w:pStyle w:val="Odstavecseseznamem"/>
        <w:numPr>
          <w:ilvl w:val="0"/>
          <w:numId w:val="29"/>
        </w:numPr>
        <w:tabs>
          <w:tab w:val="left" w:pos="851"/>
          <w:tab w:val="left" w:pos="2127"/>
        </w:tabs>
        <w:spacing w:line="276" w:lineRule="auto"/>
        <w:ind w:left="851" w:hanging="284"/>
        <w:contextualSpacing w:val="0"/>
        <w:rPr>
          <w:rFonts w:ascii="Arial" w:hAnsi="Arial" w:cs="Arial"/>
          <w:sz w:val="22"/>
          <w:szCs w:val="22"/>
        </w:rPr>
      </w:pPr>
      <w:r w:rsidRPr="00C16B0B">
        <w:rPr>
          <w:rFonts w:ascii="Arial" w:hAnsi="Arial" w:cs="Arial"/>
          <w:sz w:val="22"/>
          <w:szCs w:val="22"/>
        </w:rPr>
        <w:t>o</w:t>
      </w:r>
      <w:r w:rsidR="005A7000" w:rsidRPr="00C16B0B">
        <w:rPr>
          <w:rFonts w:ascii="Arial" w:hAnsi="Arial" w:cs="Arial"/>
          <w:sz w:val="22"/>
          <w:szCs w:val="22"/>
        </w:rPr>
        <w:t>bjednatelem je zadavatel po uzavření smlouvy na plně</w:t>
      </w:r>
      <w:r w:rsidR="00500A3C">
        <w:rPr>
          <w:rFonts w:ascii="Arial" w:hAnsi="Arial" w:cs="Arial"/>
          <w:sz w:val="22"/>
          <w:szCs w:val="22"/>
        </w:rPr>
        <w:t>ní veřejné zakázky nebo zakázky</w:t>
      </w:r>
    </w:p>
    <w:p w:rsidR="005A7000" w:rsidRPr="00C16B0B" w:rsidRDefault="00B669AC" w:rsidP="006A2E36">
      <w:pPr>
        <w:pStyle w:val="Odstavecseseznamem"/>
        <w:numPr>
          <w:ilvl w:val="0"/>
          <w:numId w:val="29"/>
        </w:numPr>
        <w:tabs>
          <w:tab w:val="left" w:pos="851"/>
          <w:tab w:val="left" w:pos="2127"/>
        </w:tabs>
        <w:spacing w:line="276" w:lineRule="auto"/>
        <w:ind w:left="851" w:hanging="284"/>
        <w:contextualSpacing w:val="0"/>
        <w:jc w:val="both"/>
        <w:rPr>
          <w:rFonts w:ascii="Arial" w:hAnsi="Arial" w:cs="Arial"/>
          <w:sz w:val="22"/>
          <w:szCs w:val="22"/>
        </w:rPr>
      </w:pPr>
      <w:r w:rsidRPr="00C16B0B">
        <w:rPr>
          <w:rFonts w:ascii="Arial" w:hAnsi="Arial" w:cs="Arial"/>
          <w:sz w:val="22"/>
          <w:szCs w:val="22"/>
        </w:rPr>
        <w:t>z</w:t>
      </w:r>
      <w:r w:rsidR="005A7000" w:rsidRPr="00C16B0B">
        <w:rPr>
          <w:rFonts w:ascii="Arial" w:hAnsi="Arial" w:cs="Arial"/>
          <w:sz w:val="22"/>
          <w:szCs w:val="22"/>
        </w:rPr>
        <w:t>hotovitelem je dodavatel po uzavření smlouvy na plně</w:t>
      </w:r>
      <w:r w:rsidR="00500A3C">
        <w:rPr>
          <w:rFonts w:ascii="Arial" w:hAnsi="Arial" w:cs="Arial"/>
          <w:sz w:val="22"/>
          <w:szCs w:val="22"/>
        </w:rPr>
        <w:t>ní veřejné zakázky nebo zakázky</w:t>
      </w:r>
    </w:p>
    <w:p w:rsidR="005A7000" w:rsidRPr="00C16B0B" w:rsidRDefault="00B669AC" w:rsidP="006A2E36">
      <w:pPr>
        <w:pStyle w:val="Odstavecseseznamem"/>
        <w:numPr>
          <w:ilvl w:val="0"/>
          <w:numId w:val="29"/>
        </w:numPr>
        <w:tabs>
          <w:tab w:val="left" w:pos="851"/>
          <w:tab w:val="left" w:pos="2127"/>
        </w:tabs>
        <w:spacing w:line="276" w:lineRule="auto"/>
        <w:ind w:left="851" w:hanging="284"/>
        <w:contextualSpacing w:val="0"/>
        <w:jc w:val="both"/>
        <w:rPr>
          <w:rFonts w:ascii="Arial" w:hAnsi="Arial" w:cs="Arial"/>
          <w:sz w:val="22"/>
          <w:szCs w:val="22"/>
        </w:rPr>
      </w:pPr>
      <w:r w:rsidRPr="00C16B0B">
        <w:rPr>
          <w:rFonts w:ascii="Arial" w:hAnsi="Arial" w:cs="Arial"/>
          <w:sz w:val="22"/>
          <w:szCs w:val="22"/>
        </w:rPr>
        <w:t>p</w:t>
      </w:r>
      <w:r w:rsidR="005A7000" w:rsidRPr="00C16B0B">
        <w:rPr>
          <w:rFonts w:ascii="Arial" w:hAnsi="Arial" w:cs="Arial"/>
          <w:sz w:val="22"/>
          <w:szCs w:val="22"/>
        </w:rPr>
        <w:t xml:space="preserve">odzhotovitelem je </w:t>
      </w:r>
      <w:r w:rsidR="008B6035" w:rsidRPr="00C16B0B">
        <w:rPr>
          <w:rFonts w:ascii="Arial" w:hAnsi="Arial" w:cs="Arial"/>
          <w:sz w:val="22"/>
          <w:szCs w:val="22"/>
        </w:rPr>
        <w:t>pod</w:t>
      </w:r>
      <w:r w:rsidR="005A7000" w:rsidRPr="00C16B0B">
        <w:rPr>
          <w:rFonts w:ascii="Arial" w:hAnsi="Arial" w:cs="Arial"/>
          <w:sz w:val="22"/>
          <w:szCs w:val="22"/>
        </w:rPr>
        <w:t>dodavatel po uzavření smlouvy na plně</w:t>
      </w:r>
      <w:r w:rsidR="00500A3C">
        <w:rPr>
          <w:rFonts w:ascii="Arial" w:hAnsi="Arial" w:cs="Arial"/>
          <w:sz w:val="22"/>
          <w:szCs w:val="22"/>
        </w:rPr>
        <w:t>ní veřejné zakázky nebo zakázky</w:t>
      </w:r>
    </w:p>
    <w:p w:rsidR="005A7000" w:rsidRPr="00C16B0B" w:rsidRDefault="00B669AC" w:rsidP="006A2E36">
      <w:pPr>
        <w:pStyle w:val="Odstavecseseznamem"/>
        <w:numPr>
          <w:ilvl w:val="0"/>
          <w:numId w:val="29"/>
        </w:numPr>
        <w:tabs>
          <w:tab w:val="left" w:pos="851"/>
          <w:tab w:val="left" w:pos="2127"/>
        </w:tabs>
        <w:spacing w:line="276" w:lineRule="auto"/>
        <w:ind w:left="851" w:hanging="284"/>
        <w:contextualSpacing w:val="0"/>
        <w:jc w:val="both"/>
        <w:rPr>
          <w:rFonts w:ascii="Arial" w:hAnsi="Arial" w:cs="Arial"/>
          <w:sz w:val="22"/>
          <w:szCs w:val="22"/>
        </w:rPr>
      </w:pPr>
      <w:r w:rsidRPr="00C16B0B">
        <w:rPr>
          <w:rFonts w:ascii="Arial" w:hAnsi="Arial" w:cs="Arial"/>
          <w:sz w:val="22"/>
          <w:szCs w:val="22"/>
        </w:rPr>
        <w:t>p</w:t>
      </w:r>
      <w:r w:rsidR="005A7000" w:rsidRPr="00C16B0B">
        <w:rPr>
          <w:rFonts w:ascii="Arial" w:hAnsi="Arial" w:cs="Arial"/>
          <w:sz w:val="22"/>
          <w:szCs w:val="22"/>
        </w:rPr>
        <w:t xml:space="preserve">říslušnou dokumentací je dokumentace zpracovaná v rozsahu stanoveném jiným právním předpisem (vyhláškou č. </w:t>
      </w:r>
      <w:r w:rsidR="00713463" w:rsidRPr="00C16B0B">
        <w:rPr>
          <w:rFonts w:ascii="Arial" w:hAnsi="Arial" w:cs="Arial"/>
          <w:sz w:val="22"/>
          <w:szCs w:val="22"/>
        </w:rPr>
        <w:t>169/2016</w:t>
      </w:r>
      <w:r w:rsidR="00500A3C">
        <w:rPr>
          <w:rFonts w:ascii="Arial" w:hAnsi="Arial" w:cs="Arial"/>
          <w:sz w:val="22"/>
          <w:szCs w:val="22"/>
        </w:rPr>
        <w:t xml:space="preserve"> Sb.)</w:t>
      </w:r>
    </w:p>
    <w:p w:rsidR="005A7000" w:rsidRPr="00C16B0B" w:rsidRDefault="00B669AC" w:rsidP="006A2E36">
      <w:pPr>
        <w:pStyle w:val="Odstavecseseznamem"/>
        <w:numPr>
          <w:ilvl w:val="0"/>
          <w:numId w:val="29"/>
        </w:numPr>
        <w:tabs>
          <w:tab w:val="left" w:pos="851"/>
          <w:tab w:val="left" w:pos="2127"/>
        </w:tabs>
        <w:spacing w:line="276" w:lineRule="auto"/>
        <w:ind w:left="851" w:hanging="284"/>
        <w:contextualSpacing w:val="0"/>
        <w:jc w:val="both"/>
        <w:rPr>
          <w:rFonts w:ascii="Arial" w:hAnsi="Arial" w:cs="Arial"/>
          <w:sz w:val="22"/>
          <w:szCs w:val="22"/>
        </w:rPr>
      </w:pPr>
      <w:r w:rsidRPr="00C16B0B">
        <w:rPr>
          <w:rFonts w:ascii="Arial" w:hAnsi="Arial" w:cs="Arial"/>
          <w:sz w:val="22"/>
          <w:szCs w:val="22"/>
        </w:rPr>
        <w:t>p</w:t>
      </w:r>
      <w:r w:rsidR="005A7000" w:rsidRPr="00C16B0B">
        <w:rPr>
          <w:rFonts w:ascii="Arial" w:hAnsi="Arial" w:cs="Arial"/>
          <w:sz w:val="22"/>
          <w:szCs w:val="22"/>
        </w:rPr>
        <w:t>oložkovým rozpočtem je zhotovitelem oceněný soupis stavebních prací dodávek a služeb, v němž jsou zhotovitelem uvedeny jednotkové ceny u všech položek stavebních prací</w:t>
      </w:r>
      <w:r w:rsidR="005861D2" w:rsidRPr="00C16B0B">
        <w:rPr>
          <w:rFonts w:ascii="Arial" w:hAnsi="Arial" w:cs="Arial"/>
          <w:sz w:val="22"/>
          <w:szCs w:val="22"/>
        </w:rPr>
        <w:t>,</w:t>
      </w:r>
      <w:r w:rsidR="005A7000" w:rsidRPr="00C16B0B">
        <w:rPr>
          <w:rFonts w:ascii="Arial" w:hAnsi="Arial" w:cs="Arial"/>
          <w:sz w:val="22"/>
          <w:szCs w:val="22"/>
        </w:rPr>
        <w:t xml:space="preserve"> dodávek a služeb a jejich celkové ceny pro</w:t>
      </w:r>
      <w:r w:rsidR="00500A3C">
        <w:rPr>
          <w:rFonts w:ascii="Arial" w:hAnsi="Arial" w:cs="Arial"/>
          <w:sz w:val="22"/>
          <w:szCs w:val="22"/>
        </w:rPr>
        <w:t xml:space="preserve"> zadavatelem vymezené množství.</w:t>
      </w:r>
    </w:p>
    <w:p w:rsidR="00E919CC" w:rsidRPr="00C16B0B" w:rsidRDefault="00A918E8" w:rsidP="006A2E36">
      <w:pPr>
        <w:pStyle w:val="Odstavecseseznamem"/>
        <w:numPr>
          <w:ilvl w:val="0"/>
          <w:numId w:val="29"/>
        </w:numPr>
        <w:tabs>
          <w:tab w:val="left" w:pos="851"/>
          <w:tab w:val="left" w:pos="2127"/>
        </w:tabs>
        <w:spacing w:line="276" w:lineRule="auto"/>
        <w:ind w:left="851" w:hanging="284"/>
        <w:contextualSpacing w:val="0"/>
        <w:jc w:val="both"/>
        <w:rPr>
          <w:rFonts w:ascii="Arial" w:hAnsi="Arial" w:cs="Arial"/>
          <w:sz w:val="22"/>
          <w:szCs w:val="22"/>
        </w:rPr>
      </w:pPr>
      <w:r w:rsidRPr="00C16B0B">
        <w:rPr>
          <w:rFonts w:ascii="Arial" w:hAnsi="Arial" w:cs="Arial"/>
          <w:sz w:val="22"/>
          <w:szCs w:val="22"/>
        </w:rPr>
        <w:t>výběrový</w:t>
      </w:r>
      <w:r w:rsidR="00E919CC" w:rsidRPr="00C16B0B">
        <w:rPr>
          <w:rFonts w:ascii="Arial" w:hAnsi="Arial" w:cs="Arial"/>
          <w:sz w:val="22"/>
          <w:szCs w:val="22"/>
        </w:rPr>
        <w:t xml:space="preserve">m řízením je </w:t>
      </w:r>
      <w:r w:rsidRPr="00C16B0B">
        <w:rPr>
          <w:rFonts w:ascii="Arial" w:hAnsi="Arial" w:cs="Arial"/>
          <w:sz w:val="22"/>
          <w:szCs w:val="22"/>
        </w:rPr>
        <w:t>výběrové</w:t>
      </w:r>
      <w:r w:rsidR="00E919CC" w:rsidRPr="00C16B0B">
        <w:rPr>
          <w:rFonts w:ascii="Arial" w:hAnsi="Arial" w:cs="Arial"/>
          <w:sz w:val="22"/>
          <w:szCs w:val="22"/>
        </w:rPr>
        <w:t xml:space="preserve"> řízení o zadání veřejné zakázky</w:t>
      </w:r>
      <w:r w:rsidRPr="00C16B0B">
        <w:rPr>
          <w:rFonts w:ascii="Arial" w:hAnsi="Arial" w:cs="Arial"/>
          <w:sz w:val="22"/>
          <w:szCs w:val="22"/>
        </w:rPr>
        <w:t xml:space="preserve"> malého rozsahu, na zák</w:t>
      </w:r>
      <w:r w:rsidR="00E919CC" w:rsidRPr="00C16B0B">
        <w:rPr>
          <w:rFonts w:ascii="Arial" w:hAnsi="Arial" w:cs="Arial"/>
          <w:sz w:val="22"/>
          <w:szCs w:val="22"/>
        </w:rPr>
        <w:t>ladě kterého by</w:t>
      </w:r>
      <w:r w:rsidR="00500A3C">
        <w:rPr>
          <w:rFonts w:ascii="Arial" w:hAnsi="Arial" w:cs="Arial"/>
          <w:sz w:val="22"/>
          <w:szCs w:val="22"/>
        </w:rPr>
        <w:t>la uzavřena tato smlouva o dílo.</w:t>
      </w:r>
    </w:p>
    <w:p w:rsidR="005A7000" w:rsidRPr="00C16B0B" w:rsidRDefault="005A7000" w:rsidP="005A7000">
      <w:pPr>
        <w:tabs>
          <w:tab w:val="left" w:pos="567"/>
          <w:tab w:val="left" w:pos="2127"/>
        </w:tabs>
        <w:jc w:val="both"/>
        <w:rPr>
          <w:rFonts w:ascii="Arial" w:hAnsi="Arial" w:cs="Arial"/>
          <w:sz w:val="22"/>
          <w:szCs w:val="22"/>
        </w:rPr>
      </w:pPr>
    </w:p>
    <w:p w:rsidR="00E54CEF" w:rsidRPr="00C16B0B" w:rsidRDefault="00E54CEF">
      <w:pPr>
        <w:tabs>
          <w:tab w:val="left" w:pos="567"/>
          <w:tab w:val="left" w:pos="2127"/>
        </w:tabs>
        <w:jc w:val="center"/>
        <w:rPr>
          <w:rFonts w:ascii="Arial" w:hAnsi="Arial" w:cs="Arial"/>
          <w:b/>
          <w:sz w:val="22"/>
          <w:szCs w:val="22"/>
        </w:rPr>
      </w:pPr>
      <w:r w:rsidRPr="00C16B0B">
        <w:rPr>
          <w:rFonts w:ascii="Arial" w:hAnsi="Arial" w:cs="Arial"/>
          <w:b/>
          <w:sz w:val="22"/>
          <w:szCs w:val="22"/>
        </w:rPr>
        <w:t>I</w:t>
      </w:r>
      <w:r w:rsidR="00C01B9B" w:rsidRPr="00C16B0B">
        <w:rPr>
          <w:rFonts w:ascii="Arial" w:hAnsi="Arial" w:cs="Arial"/>
          <w:b/>
          <w:sz w:val="22"/>
          <w:szCs w:val="22"/>
        </w:rPr>
        <w:t>I</w:t>
      </w:r>
      <w:r w:rsidRPr="00C16B0B">
        <w:rPr>
          <w:rFonts w:ascii="Arial" w:hAnsi="Arial" w:cs="Arial"/>
          <w:b/>
          <w:sz w:val="22"/>
          <w:szCs w:val="22"/>
        </w:rPr>
        <w:t>.</w:t>
      </w:r>
    </w:p>
    <w:p w:rsidR="00E54CEF" w:rsidRPr="00871669" w:rsidRDefault="00E54CEF" w:rsidP="003B71AC">
      <w:pPr>
        <w:tabs>
          <w:tab w:val="left" w:pos="567"/>
          <w:tab w:val="left" w:pos="2127"/>
        </w:tabs>
        <w:spacing w:after="80"/>
        <w:jc w:val="center"/>
        <w:rPr>
          <w:rFonts w:ascii="Arial" w:hAnsi="Arial" w:cs="Arial"/>
          <w:b/>
          <w:sz w:val="24"/>
          <w:szCs w:val="24"/>
        </w:rPr>
      </w:pPr>
      <w:r w:rsidRPr="00871669">
        <w:rPr>
          <w:rFonts w:ascii="Arial" w:hAnsi="Arial" w:cs="Arial"/>
          <w:b/>
          <w:sz w:val="24"/>
          <w:szCs w:val="24"/>
        </w:rPr>
        <w:t>Předmět smlouvy</w:t>
      </w:r>
    </w:p>
    <w:p w:rsidR="00E54CEF" w:rsidRPr="00C16B0B" w:rsidRDefault="00E54CEF" w:rsidP="006A2E36">
      <w:pPr>
        <w:numPr>
          <w:ilvl w:val="0"/>
          <w:numId w:val="28"/>
        </w:numPr>
        <w:tabs>
          <w:tab w:val="left" w:pos="567"/>
          <w:tab w:val="left" w:pos="2127"/>
        </w:tabs>
        <w:spacing w:after="80" w:line="276" w:lineRule="auto"/>
        <w:ind w:left="567" w:hanging="567"/>
        <w:jc w:val="both"/>
        <w:rPr>
          <w:rFonts w:ascii="Arial" w:hAnsi="Arial" w:cs="Arial"/>
          <w:sz w:val="22"/>
          <w:szCs w:val="22"/>
        </w:rPr>
      </w:pPr>
      <w:r w:rsidRPr="00C16B0B">
        <w:rPr>
          <w:rFonts w:ascii="Arial" w:hAnsi="Arial" w:cs="Arial"/>
          <w:sz w:val="22"/>
          <w:szCs w:val="22"/>
        </w:rPr>
        <w:t xml:space="preserve">Zhotovitel se zavazuje provést na svůj náklad a nebezpečí pro objednatele </w:t>
      </w:r>
      <w:r w:rsidRPr="006A2E36">
        <w:rPr>
          <w:rFonts w:ascii="Arial" w:hAnsi="Arial" w:cs="Arial"/>
          <w:b/>
          <w:sz w:val="22"/>
          <w:szCs w:val="22"/>
        </w:rPr>
        <w:t>dílo „</w:t>
      </w:r>
      <w:r w:rsidR="00B91E7A" w:rsidRPr="006A2E36">
        <w:rPr>
          <w:rFonts w:ascii="Arial" w:hAnsi="Arial" w:cs="Arial"/>
          <w:b/>
          <w:sz w:val="22"/>
          <w:szCs w:val="22"/>
        </w:rPr>
        <w:t>Přátelská škola pro praktický život</w:t>
      </w:r>
      <w:r w:rsidR="00A918E8" w:rsidRPr="006A2E36">
        <w:rPr>
          <w:rFonts w:ascii="Arial" w:hAnsi="Arial" w:cs="Arial"/>
          <w:b/>
          <w:sz w:val="22"/>
          <w:szCs w:val="22"/>
        </w:rPr>
        <w:t>“</w:t>
      </w:r>
      <w:r w:rsidRPr="00C16B0B">
        <w:rPr>
          <w:rFonts w:ascii="Arial" w:hAnsi="Arial" w:cs="Arial"/>
          <w:sz w:val="22"/>
          <w:szCs w:val="22"/>
        </w:rPr>
        <w:t xml:space="preserve"> a objednatel se zavazuje dílo převzít a zaplatit cenu.</w:t>
      </w:r>
    </w:p>
    <w:p w:rsidR="000B6A9B" w:rsidRDefault="00FA4996" w:rsidP="006A2E36">
      <w:pPr>
        <w:numPr>
          <w:ilvl w:val="0"/>
          <w:numId w:val="28"/>
        </w:numPr>
        <w:tabs>
          <w:tab w:val="left" w:pos="567"/>
          <w:tab w:val="left" w:pos="2127"/>
        </w:tabs>
        <w:spacing w:line="276" w:lineRule="auto"/>
        <w:ind w:left="567" w:hanging="567"/>
        <w:jc w:val="both"/>
        <w:rPr>
          <w:rFonts w:ascii="Arial" w:hAnsi="Arial" w:cs="Arial"/>
          <w:sz w:val="22"/>
          <w:szCs w:val="22"/>
        </w:rPr>
      </w:pPr>
      <w:r w:rsidRPr="00C16B0B">
        <w:rPr>
          <w:rFonts w:ascii="Arial" w:hAnsi="Arial" w:cs="Arial"/>
          <w:sz w:val="22"/>
          <w:szCs w:val="22"/>
        </w:rPr>
        <w:t xml:space="preserve">Předmětem díla je vytvoření dvou odborných učeben a příslušných kabinetů k nim. Prostřednictvím stavebních úprav budovy (bezbariérová WC), učeben a pořízení kompenzační pomůcky – schodolezu bude zajištěno bezbariérové zpřístupnění </w:t>
      </w:r>
      <w:r w:rsidR="00F21786" w:rsidRPr="00C16B0B">
        <w:rPr>
          <w:rFonts w:ascii="Arial" w:hAnsi="Arial" w:cs="Arial"/>
          <w:sz w:val="22"/>
          <w:szCs w:val="22"/>
        </w:rPr>
        <w:t xml:space="preserve">základní </w:t>
      </w:r>
      <w:r w:rsidR="00F21786" w:rsidRPr="00C16B0B">
        <w:rPr>
          <w:rFonts w:ascii="Arial" w:hAnsi="Arial" w:cs="Arial"/>
          <w:sz w:val="22"/>
          <w:szCs w:val="22"/>
        </w:rPr>
        <w:lastRenderedPageBreak/>
        <w:t>školy</w:t>
      </w:r>
      <w:r w:rsidRPr="00C16B0B">
        <w:rPr>
          <w:rFonts w:ascii="Arial" w:hAnsi="Arial" w:cs="Arial"/>
          <w:sz w:val="22"/>
          <w:szCs w:val="22"/>
        </w:rPr>
        <w:t>.</w:t>
      </w:r>
      <w:r w:rsidR="003437B5" w:rsidRPr="00C16B0B">
        <w:rPr>
          <w:rFonts w:ascii="Arial" w:hAnsi="Arial" w:cs="Arial"/>
          <w:sz w:val="22"/>
          <w:szCs w:val="22"/>
        </w:rPr>
        <w:t xml:space="preserve"> R</w:t>
      </w:r>
      <w:r w:rsidR="000B6A9B" w:rsidRPr="00C16B0B">
        <w:rPr>
          <w:rFonts w:ascii="Arial" w:hAnsi="Arial" w:cs="Arial"/>
          <w:sz w:val="22"/>
          <w:szCs w:val="22"/>
        </w:rPr>
        <w:t>ealizace díla „Přátel</w:t>
      </w:r>
      <w:r w:rsidR="00652F65">
        <w:rPr>
          <w:rFonts w:ascii="Arial" w:hAnsi="Arial" w:cs="Arial"/>
          <w:sz w:val="22"/>
          <w:szCs w:val="22"/>
        </w:rPr>
        <w:t xml:space="preserve">ská škola pro praktický život“ </w:t>
      </w:r>
      <w:r w:rsidR="000B6A9B" w:rsidRPr="00C16B0B">
        <w:rPr>
          <w:rFonts w:ascii="Arial" w:hAnsi="Arial" w:cs="Arial"/>
          <w:sz w:val="22"/>
          <w:szCs w:val="22"/>
        </w:rPr>
        <w:t xml:space="preserve">bude spolufinancovaná z finančních prostředků </w:t>
      </w:r>
      <w:proofErr w:type="spellStart"/>
      <w:r w:rsidR="000B6A9B" w:rsidRPr="00C16B0B">
        <w:rPr>
          <w:rFonts w:ascii="Arial" w:hAnsi="Arial" w:cs="Arial"/>
          <w:sz w:val="22"/>
          <w:szCs w:val="22"/>
        </w:rPr>
        <w:t>IROPu</w:t>
      </w:r>
      <w:proofErr w:type="spellEnd"/>
      <w:r w:rsidR="000B6A9B" w:rsidRPr="00C16B0B">
        <w:rPr>
          <w:rFonts w:ascii="Arial" w:hAnsi="Arial" w:cs="Arial"/>
          <w:sz w:val="22"/>
          <w:szCs w:val="22"/>
        </w:rPr>
        <w:t xml:space="preserve"> – 4. výzvy MAS Podchlumí-IROP-Investice do vzdělávání.</w:t>
      </w:r>
    </w:p>
    <w:p w:rsidR="006A2E36" w:rsidRPr="00C16B0B" w:rsidRDefault="006A2E36" w:rsidP="006A2E36">
      <w:pPr>
        <w:tabs>
          <w:tab w:val="left" w:pos="567"/>
          <w:tab w:val="left" w:pos="2127"/>
        </w:tabs>
        <w:spacing w:line="276" w:lineRule="auto"/>
        <w:ind w:left="567"/>
        <w:jc w:val="both"/>
        <w:rPr>
          <w:rFonts w:ascii="Arial" w:hAnsi="Arial" w:cs="Arial"/>
          <w:sz w:val="22"/>
          <w:szCs w:val="22"/>
        </w:rPr>
      </w:pPr>
    </w:p>
    <w:p w:rsidR="009A5054" w:rsidRPr="00C16B0B" w:rsidRDefault="00E54CEF" w:rsidP="006A2E36">
      <w:pPr>
        <w:numPr>
          <w:ilvl w:val="0"/>
          <w:numId w:val="28"/>
        </w:numPr>
        <w:tabs>
          <w:tab w:val="left" w:pos="567"/>
          <w:tab w:val="left" w:pos="2127"/>
        </w:tabs>
        <w:spacing w:line="276" w:lineRule="auto"/>
        <w:ind w:left="567" w:hanging="567"/>
        <w:jc w:val="both"/>
        <w:rPr>
          <w:rFonts w:ascii="Arial" w:hAnsi="Arial" w:cs="Arial"/>
          <w:sz w:val="22"/>
          <w:szCs w:val="22"/>
        </w:rPr>
      </w:pPr>
      <w:r w:rsidRPr="00C16B0B">
        <w:rPr>
          <w:rFonts w:ascii="Arial" w:hAnsi="Arial" w:cs="Arial"/>
          <w:sz w:val="22"/>
          <w:szCs w:val="22"/>
        </w:rPr>
        <w:t>Dílo spočívá v provedení stavby v rozsahu stanoveném</w:t>
      </w:r>
      <w:r w:rsidR="009A5054" w:rsidRPr="00C16B0B">
        <w:rPr>
          <w:rFonts w:ascii="Arial" w:hAnsi="Arial" w:cs="Arial"/>
          <w:sz w:val="22"/>
          <w:szCs w:val="22"/>
        </w:rPr>
        <w:t>:</w:t>
      </w:r>
    </w:p>
    <w:p w:rsidR="00940E2A" w:rsidRPr="00C16B0B" w:rsidRDefault="009A5054" w:rsidP="006A2E36">
      <w:pPr>
        <w:tabs>
          <w:tab w:val="left" w:pos="851"/>
          <w:tab w:val="left" w:pos="2127"/>
        </w:tabs>
        <w:spacing w:line="276" w:lineRule="auto"/>
        <w:ind w:left="851" w:hanging="284"/>
        <w:jc w:val="both"/>
        <w:rPr>
          <w:rFonts w:ascii="Arial" w:hAnsi="Arial" w:cs="Arial"/>
          <w:sz w:val="22"/>
          <w:szCs w:val="22"/>
        </w:rPr>
      </w:pPr>
      <w:r w:rsidRPr="00C16B0B">
        <w:rPr>
          <w:rFonts w:ascii="Arial" w:hAnsi="Arial" w:cs="Arial"/>
          <w:sz w:val="22"/>
          <w:szCs w:val="22"/>
        </w:rPr>
        <w:t>-</w:t>
      </w:r>
      <w:r w:rsidR="00E54CEF" w:rsidRPr="00C16B0B">
        <w:rPr>
          <w:rFonts w:ascii="Arial" w:hAnsi="Arial" w:cs="Arial"/>
          <w:sz w:val="22"/>
          <w:szCs w:val="22"/>
        </w:rPr>
        <w:t xml:space="preserve"> </w:t>
      </w:r>
      <w:r w:rsidR="00067D26" w:rsidRPr="00C16B0B">
        <w:rPr>
          <w:rFonts w:ascii="Arial" w:hAnsi="Arial" w:cs="Arial"/>
          <w:sz w:val="22"/>
          <w:szCs w:val="22"/>
        </w:rPr>
        <w:tab/>
      </w:r>
      <w:r w:rsidR="00E54CEF" w:rsidRPr="00C16B0B">
        <w:rPr>
          <w:rFonts w:ascii="Arial" w:hAnsi="Arial" w:cs="Arial"/>
          <w:sz w:val="22"/>
          <w:szCs w:val="22"/>
        </w:rPr>
        <w:t>projektovou dokumentací pod názvem „</w:t>
      </w:r>
      <w:r w:rsidR="0080038A" w:rsidRPr="00C16B0B">
        <w:rPr>
          <w:rFonts w:ascii="Arial" w:hAnsi="Arial" w:cs="Arial"/>
          <w:sz w:val="22"/>
          <w:szCs w:val="22"/>
        </w:rPr>
        <w:t>Dílčí projektovou dokumentací Stavební úpravy ZŠ a MŠ, přístavba a půdní vestavba</w:t>
      </w:r>
      <w:r w:rsidR="0080038A" w:rsidRPr="00D42EC0">
        <w:rPr>
          <w:rFonts w:ascii="Arial" w:hAnsi="Arial" w:cs="Arial"/>
          <w:sz w:val="22"/>
          <w:szCs w:val="22"/>
        </w:rPr>
        <w:t>“</w:t>
      </w:r>
      <w:r w:rsidR="003E7AE4" w:rsidRPr="00C16B0B">
        <w:rPr>
          <w:rFonts w:ascii="Arial" w:hAnsi="Arial" w:cs="Arial"/>
          <w:sz w:val="22"/>
          <w:szCs w:val="22"/>
        </w:rPr>
        <w:t xml:space="preserve"> </w:t>
      </w:r>
      <w:r w:rsidRPr="00C16B0B">
        <w:rPr>
          <w:rFonts w:ascii="Arial" w:hAnsi="Arial" w:cs="Arial"/>
          <w:sz w:val="22"/>
          <w:szCs w:val="22"/>
        </w:rPr>
        <w:t>(dále jen „Projektová dokumentace“)</w:t>
      </w:r>
      <w:r w:rsidR="00940E2A" w:rsidRPr="00C16B0B">
        <w:rPr>
          <w:rFonts w:ascii="Arial" w:hAnsi="Arial" w:cs="Arial"/>
          <w:sz w:val="22"/>
          <w:szCs w:val="22"/>
        </w:rPr>
        <w:t>; Projektová</w:t>
      </w:r>
      <w:r w:rsidR="00BD214C" w:rsidRPr="00C16B0B">
        <w:rPr>
          <w:rFonts w:ascii="Arial" w:hAnsi="Arial" w:cs="Arial"/>
          <w:sz w:val="22"/>
          <w:szCs w:val="22"/>
        </w:rPr>
        <w:t xml:space="preserve"> dokumentace</w:t>
      </w:r>
      <w:r w:rsidR="00940E2A" w:rsidRPr="00C16B0B">
        <w:rPr>
          <w:rFonts w:ascii="Arial" w:hAnsi="Arial" w:cs="Arial"/>
          <w:sz w:val="22"/>
          <w:szCs w:val="22"/>
        </w:rPr>
        <w:t xml:space="preserve"> je přílohou č. 1 této smlouvy a její nedílnou součástí; Projektová dokumentace je příslušnou dokumentací ve smyslu bodu 1.1.;</w:t>
      </w:r>
    </w:p>
    <w:p w:rsidR="00E54CEF" w:rsidRPr="00C16B0B" w:rsidRDefault="00067D26" w:rsidP="006A2E36">
      <w:pPr>
        <w:tabs>
          <w:tab w:val="left" w:pos="851"/>
          <w:tab w:val="left" w:pos="2127"/>
        </w:tabs>
        <w:spacing w:line="276" w:lineRule="auto"/>
        <w:ind w:left="851" w:hanging="284"/>
        <w:jc w:val="both"/>
        <w:rPr>
          <w:rFonts w:ascii="Arial" w:hAnsi="Arial" w:cs="Arial"/>
          <w:sz w:val="22"/>
          <w:szCs w:val="22"/>
        </w:rPr>
      </w:pPr>
      <w:r w:rsidRPr="00C16B0B">
        <w:rPr>
          <w:rFonts w:ascii="Arial" w:hAnsi="Arial" w:cs="Arial"/>
          <w:sz w:val="22"/>
          <w:szCs w:val="22"/>
        </w:rPr>
        <w:t>-</w:t>
      </w:r>
      <w:r w:rsidRPr="00C16B0B">
        <w:rPr>
          <w:rFonts w:ascii="Arial" w:hAnsi="Arial" w:cs="Arial"/>
          <w:sz w:val="22"/>
          <w:szCs w:val="22"/>
        </w:rPr>
        <w:tab/>
      </w:r>
      <w:r w:rsidR="00E919CC" w:rsidRPr="00C16B0B">
        <w:rPr>
          <w:rFonts w:ascii="Arial" w:hAnsi="Arial" w:cs="Arial"/>
          <w:sz w:val="22"/>
          <w:szCs w:val="22"/>
        </w:rPr>
        <w:t xml:space="preserve">cenovou nabídkou zhotovitele, která byla předložena v rámci </w:t>
      </w:r>
      <w:r w:rsidR="00217FFD" w:rsidRPr="00C16B0B">
        <w:rPr>
          <w:rFonts w:ascii="Arial" w:hAnsi="Arial" w:cs="Arial"/>
          <w:sz w:val="22"/>
          <w:szCs w:val="22"/>
        </w:rPr>
        <w:t>výběrového</w:t>
      </w:r>
      <w:r w:rsidR="00E919CC" w:rsidRPr="00C16B0B">
        <w:rPr>
          <w:rFonts w:ascii="Arial" w:hAnsi="Arial" w:cs="Arial"/>
          <w:sz w:val="22"/>
          <w:szCs w:val="22"/>
        </w:rPr>
        <w:t xml:space="preserve"> řízení</w:t>
      </w:r>
      <w:r w:rsidR="00DB45D2" w:rsidRPr="00C16B0B">
        <w:rPr>
          <w:rFonts w:ascii="Arial" w:hAnsi="Arial" w:cs="Arial"/>
          <w:sz w:val="22"/>
          <w:szCs w:val="22"/>
        </w:rPr>
        <w:t xml:space="preserve"> (dále jen „Cenová nabídka“)</w:t>
      </w:r>
      <w:r w:rsidR="00940E2A" w:rsidRPr="00C16B0B">
        <w:rPr>
          <w:rFonts w:ascii="Arial" w:hAnsi="Arial" w:cs="Arial"/>
          <w:sz w:val="22"/>
          <w:szCs w:val="22"/>
        </w:rPr>
        <w:t>;</w:t>
      </w:r>
      <w:r w:rsidR="00E919CC" w:rsidRPr="00C16B0B">
        <w:rPr>
          <w:rFonts w:ascii="Arial" w:hAnsi="Arial" w:cs="Arial"/>
          <w:sz w:val="22"/>
          <w:szCs w:val="22"/>
        </w:rPr>
        <w:t xml:space="preserve"> Cenová nabídka je přílohou č. 2 této smlouvy a její nedílnou součástí. Cenová nabídka je položkovým rozpočtem ve smyslu bodu 1.1</w:t>
      </w:r>
      <w:r w:rsidR="00E54CEF" w:rsidRPr="00C16B0B">
        <w:rPr>
          <w:rFonts w:ascii="Arial" w:hAnsi="Arial" w:cs="Arial"/>
          <w:sz w:val="22"/>
          <w:szCs w:val="22"/>
        </w:rPr>
        <w:t>.</w:t>
      </w:r>
      <w:r w:rsidR="00940E2A" w:rsidRPr="00C16B0B">
        <w:rPr>
          <w:rFonts w:ascii="Arial" w:hAnsi="Arial" w:cs="Arial"/>
          <w:sz w:val="22"/>
          <w:szCs w:val="22"/>
        </w:rPr>
        <w:t>;</w:t>
      </w:r>
    </w:p>
    <w:p w:rsidR="00940E2A" w:rsidRPr="00C16B0B" w:rsidRDefault="00940E2A" w:rsidP="006A2E36">
      <w:pPr>
        <w:tabs>
          <w:tab w:val="left" w:pos="851"/>
          <w:tab w:val="left" w:pos="2127"/>
        </w:tabs>
        <w:spacing w:line="276" w:lineRule="auto"/>
        <w:ind w:left="851" w:hanging="284"/>
        <w:jc w:val="both"/>
        <w:rPr>
          <w:rFonts w:ascii="Arial" w:hAnsi="Arial" w:cs="Arial"/>
          <w:sz w:val="22"/>
          <w:szCs w:val="22"/>
        </w:rPr>
      </w:pPr>
      <w:r w:rsidRPr="00C16B0B">
        <w:rPr>
          <w:rFonts w:ascii="Arial" w:hAnsi="Arial" w:cs="Arial"/>
          <w:sz w:val="22"/>
          <w:szCs w:val="22"/>
        </w:rPr>
        <w:t xml:space="preserve">- </w:t>
      </w:r>
      <w:r w:rsidRPr="00C16B0B">
        <w:rPr>
          <w:rFonts w:ascii="Arial" w:hAnsi="Arial" w:cs="Arial"/>
          <w:sz w:val="22"/>
          <w:szCs w:val="22"/>
        </w:rPr>
        <w:tab/>
        <w:t xml:space="preserve">zadávací dokumentací </w:t>
      </w:r>
      <w:r w:rsidR="00217FFD" w:rsidRPr="00C16B0B">
        <w:rPr>
          <w:rFonts w:ascii="Arial" w:hAnsi="Arial" w:cs="Arial"/>
          <w:sz w:val="22"/>
          <w:szCs w:val="22"/>
        </w:rPr>
        <w:t>výběrového</w:t>
      </w:r>
      <w:r w:rsidRPr="00C16B0B">
        <w:rPr>
          <w:rFonts w:ascii="Arial" w:hAnsi="Arial" w:cs="Arial"/>
          <w:sz w:val="22"/>
          <w:szCs w:val="22"/>
        </w:rPr>
        <w:t xml:space="preserve"> řízení (dále jen „Zadávací dokumentace“).</w:t>
      </w:r>
    </w:p>
    <w:p w:rsidR="00E54CEF" w:rsidRPr="00C16B0B" w:rsidRDefault="00E54CEF" w:rsidP="006A2E36">
      <w:pPr>
        <w:numPr>
          <w:ilvl w:val="0"/>
          <w:numId w:val="28"/>
        </w:numPr>
        <w:tabs>
          <w:tab w:val="left" w:pos="567"/>
          <w:tab w:val="left" w:pos="2127"/>
        </w:tabs>
        <w:spacing w:before="80" w:line="276" w:lineRule="auto"/>
        <w:ind w:left="567" w:hanging="567"/>
        <w:jc w:val="both"/>
        <w:rPr>
          <w:rFonts w:ascii="Arial" w:hAnsi="Arial" w:cs="Arial"/>
          <w:sz w:val="22"/>
          <w:szCs w:val="22"/>
        </w:rPr>
      </w:pPr>
      <w:r w:rsidRPr="00C16B0B">
        <w:rPr>
          <w:rFonts w:ascii="Arial" w:hAnsi="Arial" w:cs="Arial"/>
          <w:sz w:val="22"/>
          <w:szCs w:val="22"/>
        </w:rPr>
        <w:t xml:space="preserve">Dílo má být </w:t>
      </w:r>
      <w:r w:rsidR="00333676" w:rsidRPr="00C16B0B">
        <w:rPr>
          <w:rFonts w:ascii="Arial" w:hAnsi="Arial" w:cs="Arial"/>
          <w:sz w:val="22"/>
          <w:szCs w:val="22"/>
        </w:rPr>
        <w:t>spolu</w:t>
      </w:r>
      <w:r w:rsidRPr="00C16B0B">
        <w:rPr>
          <w:rFonts w:ascii="Arial" w:hAnsi="Arial" w:cs="Arial"/>
          <w:sz w:val="22"/>
          <w:szCs w:val="22"/>
        </w:rPr>
        <w:t>financováno z</w:t>
      </w:r>
      <w:r w:rsidR="00E95B09" w:rsidRPr="00C16B0B">
        <w:rPr>
          <w:rFonts w:ascii="Arial" w:hAnsi="Arial" w:cs="Arial"/>
          <w:sz w:val="22"/>
          <w:szCs w:val="22"/>
        </w:rPr>
        <w:t xml:space="preserve"> Integrovaného regionálního operačního programu </w:t>
      </w:r>
      <w:r w:rsidR="005128BA" w:rsidRPr="00C16B0B">
        <w:rPr>
          <w:rFonts w:ascii="Arial" w:hAnsi="Arial" w:cs="Arial"/>
          <w:sz w:val="22"/>
          <w:szCs w:val="22"/>
        </w:rPr>
        <w:t xml:space="preserve">4. výzvy MAS Podchlumí-IROP-Investice do vzdělávání </w:t>
      </w:r>
      <w:r w:rsidR="00A2729E" w:rsidRPr="00C16B0B">
        <w:rPr>
          <w:rFonts w:ascii="Arial" w:hAnsi="Arial" w:cs="Arial"/>
          <w:sz w:val="22"/>
          <w:szCs w:val="22"/>
        </w:rPr>
        <w:t>(dále jen „</w:t>
      </w:r>
      <w:r w:rsidR="0086285A" w:rsidRPr="00C16B0B">
        <w:rPr>
          <w:rFonts w:ascii="Arial" w:hAnsi="Arial" w:cs="Arial"/>
          <w:sz w:val="22"/>
          <w:szCs w:val="22"/>
        </w:rPr>
        <w:t>I</w:t>
      </w:r>
      <w:r w:rsidR="00E95B09" w:rsidRPr="00C16B0B">
        <w:rPr>
          <w:rFonts w:ascii="Arial" w:hAnsi="Arial" w:cs="Arial"/>
          <w:sz w:val="22"/>
          <w:szCs w:val="22"/>
        </w:rPr>
        <w:t>R</w:t>
      </w:r>
      <w:r w:rsidR="0086285A" w:rsidRPr="00C16B0B">
        <w:rPr>
          <w:rFonts w:ascii="Arial" w:hAnsi="Arial" w:cs="Arial"/>
          <w:sz w:val="22"/>
          <w:szCs w:val="22"/>
        </w:rPr>
        <w:t>OP</w:t>
      </w:r>
      <w:r w:rsidR="00A2729E" w:rsidRPr="00C16B0B">
        <w:rPr>
          <w:rFonts w:ascii="Arial" w:hAnsi="Arial" w:cs="Arial"/>
          <w:sz w:val="22"/>
          <w:szCs w:val="22"/>
        </w:rPr>
        <w:t>“)</w:t>
      </w:r>
      <w:r w:rsidR="005C2586" w:rsidRPr="00C16B0B">
        <w:rPr>
          <w:rFonts w:ascii="Arial" w:hAnsi="Arial" w:cs="Arial"/>
          <w:sz w:val="22"/>
          <w:szCs w:val="22"/>
        </w:rPr>
        <w:t xml:space="preserve"> </w:t>
      </w:r>
      <w:r w:rsidR="00A64591" w:rsidRPr="00C16B0B">
        <w:rPr>
          <w:rFonts w:ascii="Arial" w:hAnsi="Arial" w:cs="Arial"/>
          <w:sz w:val="22"/>
          <w:szCs w:val="22"/>
        </w:rPr>
        <w:t xml:space="preserve">- dotace </w:t>
      </w:r>
      <w:r w:rsidR="005C2586" w:rsidRPr="00C16B0B">
        <w:rPr>
          <w:rFonts w:ascii="Arial" w:hAnsi="Arial" w:cs="Arial"/>
          <w:sz w:val="22"/>
          <w:szCs w:val="22"/>
        </w:rPr>
        <w:t>poskytnuté EU a z</w:t>
      </w:r>
      <w:r w:rsidR="00C34E1F" w:rsidRPr="00C16B0B">
        <w:rPr>
          <w:rFonts w:ascii="Arial" w:hAnsi="Arial" w:cs="Arial"/>
          <w:sz w:val="22"/>
          <w:szCs w:val="22"/>
        </w:rPr>
        <w:t xml:space="preserve">e státního rozpočtu </w:t>
      </w:r>
      <w:r w:rsidRPr="00C16B0B">
        <w:rPr>
          <w:rFonts w:ascii="Arial" w:hAnsi="Arial" w:cs="Arial"/>
          <w:sz w:val="22"/>
          <w:szCs w:val="22"/>
        </w:rPr>
        <w:t>ČR</w:t>
      </w:r>
      <w:r w:rsidR="005C2586" w:rsidRPr="00C16B0B">
        <w:rPr>
          <w:rFonts w:ascii="Arial" w:hAnsi="Arial" w:cs="Arial"/>
          <w:sz w:val="22"/>
          <w:szCs w:val="22"/>
        </w:rPr>
        <w:t>.</w:t>
      </w:r>
    </w:p>
    <w:p w:rsidR="00E54CEF" w:rsidRPr="00C16B0B" w:rsidRDefault="00E54CEF" w:rsidP="006A2E36">
      <w:pPr>
        <w:numPr>
          <w:ilvl w:val="0"/>
          <w:numId w:val="28"/>
        </w:numPr>
        <w:tabs>
          <w:tab w:val="left" w:pos="567"/>
          <w:tab w:val="left" w:pos="2127"/>
        </w:tabs>
        <w:spacing w:before="80" w:line="276" w:lineRule="auto"/>
        <w:ind w:left="567" w:hanging="567"/>
        <w:jc w:val="both"/>
        <w:rPr>
          <w:rFonts w:ascii="Arial" w:hAnsi="Arial" w:cs="Arial"/>
          <w:sz w:val="22"/>
          <w:szCs w:val="22"/>
        </w:rPr>
      </w:pPr>
      <w:r w:rsidRPr="00C16B0B">
        <w:rPr>
          <w:rFonts w:ascii="Arial" w:hAnsi="Arial" w:cs="Arial"/>
          <w:sz w:val="22"/>
          <w:szCs w:val="22"/>
        </w:rPr>
        <w:t>Povinnost zhotovitele provést dílo dle této smlouvy zahrnuje zejména:</w:t>
      </w:r>
    </w:p>
    <w:p w:rsidR="00E54CEF" w:rsidRPr="00C16B0B" w:rsidRDefault="00E54CEF" w:rsidP="006A2E36">
      <w:pPr>
        <w:pStyle w:val="Zkladntextodsazen3"/>
        <w:numPr>
          <w:ilvl w:val="0"/>
          <w:numId w:val="9"/>
        </w:numPr>
        <w:tabs>
          <w:tab w:val="left" w:pos="851"/>
        </w:tabs>
        <w:spacing w:line="276" w:lineRule="auto"/>
        <w:ind w:left="850" w:hanging="283"/>
        <w:jc w:val="both"/>
        <w:rPr>
          <w:rFonts w:ascii="Arial" w:hAnsi="Arial" w:cs="Arial"/>
          <w:bCs/>
          <w:sz w:val="22"/>
          <w:szCs w:val="22"/>
        </w:rPr>
      </w:pPr>
      <w:r w:rsidRPr="00C16B0B">
        <w:rPr>
          <w:rFonts w:ascii="Arial" w:hAnsi="Arial" w:cs="Arial"/>
          <w:bCs/>
          <w:sz w:val="22"/>
          <w:szCs w:val="22"/>
        </w:rPr>
        <w:t xml:space="preserve">provedení veškerých </w:t>
      </w:r>
      <w:r w:rsidR="00111582" w:rsidRPr="00C16B0B">
        <w:rPr>
          <w:rFonts w:ascii="Arial" w:hAnsi="Arial" w:cs="Arial"/>
          <w:bCs/>
          <w:sz w:val="22"/>
          <w:szCs w:val="22"/>
        </w:rPr>
        <w:t xml:space="preserve">stavebních </w:t>
      </w:r>
      <w:r w:rsidRPr="00C16B0B">
        <w:rPr>
          <w:rFonts w:ascii="Arial" w:hAnsi="Arial" w:cs="Arial"/>
          <w:bCs/>
          <w:sz w:val="22"/>
          <w:szCs w:val="22"/>
        </w:rPr>
        <w:t>prací</w:t>
      </w:r>
      <w:r w:rsidR="00111582" w:rsidRPr="00C16B0B">
        <w:rPr>
          <w:rFonts w:ascii="Arial" w:hAnsi="Arial" w:cs="Arial"/>
          <w:bCs/>
          <w:sz w:val="22"/>
          <w:szCs w:val="22"/>
        </w:rPr>
        <w:t>,</w:t>
      </w:r>
      <w:r w:rsidRPr="00C16B0B">
        <w:rPr>
          <w:rFonts w:ascii="Arial" w:hAnsi="Arial" w:cs="Arial"/>
          <w:bCs/>
          <w:sz w:val="22"/>
          <w:szCs w:val="22"/>
        </w:rPr>
        <w:t xml:space="preserve"> dodávek</w:t>
      </w:r>
      <w:r w:rsidR="00111582" w:rsidRPr="00C16B0B">
        <w:rPr>
          <w:rFonts w:ascii="Arial" w:hAnsi="Arial" w:cs="Arial"/>
          <w:bCs/>
          <w:sz w:val="22"/>
          <w:szCs w:val="22"/>
        </w:rPr>
        <w:t xml:space="preserve"> a služeb</w:t>
      </w:r>
      <w:r w:rsidRPr="00C16B0B">
        <w:rPr>
          <w:rFonts w:ascii="Arial" w:hAnsi="Arial" w:cs="Arial"/>
          <w:bCs/>
          <w:sz w:val="22"/>
          <w:szCs w:val="22"/>
        </w:rPr>
        <w:t xml:space="preserve"> uvedených v přílohách č. 1 a č. 2,</w:t>
      </w:r>
    </w:p>
    <w:p w:rsidR="00E54CEF" w:rsidRPr="00C16B0B" w:rsidRDefault="00E54CEF" w:rsidP="006A2E36">
      <w:pPr>
        <w:pStyle w:val="Zkladntextodsazen3"/>
        <w:numPr>
          <w:ilvl w:val="0"/>
          <w:numId w:val="9"/>
        </w:numPr>
        <w:tabs>
          <w:tab w:val="left" w:pos="851"/>
        </w:tabs>
        <w:spacing w:line="276" w:lineRule="auto"/>
        <w:ind w:left="850" w:hanging="283"/>
        <w:jc w:val="both"/>
        <w:rPr>
          <w:rFonts w:ascii="Arial" w:hAnsi="Arial" w:cs="Arial"/>
          <w:bCs/>
          <w:sz w:val="22"/>
          <w:szCs w:val="22"/>
        </w:rPr>
      </w:pPr>
      <w:r w:rsidRPr="00C16B0B">
        <w:rPr>
          <w:rFonts w:ascii="Arial" w:hAnsi="Arial" w:cs="Arial"/>
          <w:bCs/>
          <w:sz w:val="22"/>
          <w:szCs w:val="22"/>
        </w:rPr>
        <w:t>zpracování projektové dokumentace skutečného provedení díla,</w:t>
      </w:r>
    </w:p>
    <w:p w:rsidR="00E54CEF" w:rsidRPr="00C16B0B" w:rsidRDefault="00E54CEF" w:rsidP="006A2E36">
      <w:pPr>
        <w:pStyle w:val="Zkladntextodsazen3"/>
        <w:numPr>
          <w:ilvl w:val="0"/>
          <w:numId w:val="9"/>
        </w:numPr>
        <w:tabs>
          <w:tab w:val="left" w:pos="851"/>
        </w:tabs>
        <w:spacing w:line="276" w:lineRule="auto"/>
        <w:ind w:left="850" w:hanging="283"/>
        <w:jc w:val="both"/>
        <w:rPr>
          <w:rFonts w:ascii="Arial" w:hAnsi="Arial" w:cs="Arial"/>
          <w:bCs/>
          <w:sz w:val="22"/>
          <w:szCs w:val="22"/>
        </w:rPr>
      </w:pPr>
      <w:r w:rsidRPr="00C16B0B">
        <w:rPr>
          <w:rFonts w:ascii="Arial" w:hAnsi="Arial" w:cs="Arial"/>
          <w:bCs/>
          <w:sz w:val="22"/>
          <w:szCs w:val="22"/>
        </w:rPr>
        <w:t>úklid místa pro provádění díla,</w:t>
      </w:r>
    </w:p>
    <w:p w:rsidR="00E54CEF" w:rsidRPr="00C16B0B" w:rsidRDefault="00E54CEF" w:rsidP="006A2E36">
      <w:pPr>
        <w:pStyle w:val="Zkladntextodsazen3"/>
        <w:numPr>
          <w:ilvl w:val="0"/>
          <w:numId w:val="9"/>
        </w:numPr>
        <w:tabs>
          <w:tab w:val="left" w:pos="851"/>
        </w:tabs>
        <w:spacing w:line="276" w:lineRule="auto"/>
        <w:ind w:left="850" w:hanging="283"/>
        <w:jc w:val="both"/>
        <w:rPr>
          <w:rFonts w:ascii="Arial" w:hAnsi="Arial" w:cs="Arial"/>
          <w:bCs/>
          <w:sz w:val="22"/>
          <w:szCs w:val="22"/>
        </w:rPr>
      </w:pPr>
      <w:r w:rsidRPr="00C16B0B">
        <w:rPr>
          <w:rFonts w:ascii="Arial" w:hAnsi="Arial" w:cs="Arial"/>
          <w:bCs/>
          <w:sz w:val="22"/>
          <w:szCs w:val="22"/>
        </w:rPr>
        <w:t xml:space="preserve">zajištění bezpečnosti provozu na komunikacích v místě plnění, </w:t>
      </w:r>
      <w:r w:rsidR="00DE0129" w:rsidRPr="00C16B0B">
        <w:rPr>
          <w:rFonts w:ascii="Arial" w:hAnsi="Arial" w:cs="Arial"/>
          <w:bCs/>
          <w:sz w:val="22"/>
          <w:szCs w:val="22"/>
        </w:rPr>
        <w:t xml:space="preserve">pokud bude prováděním díla dotčen provoz na komunikacích, </w:t>
      </w:r>
      <w:r w:rsidRPr="00C16B0B">
        <w:rPr>
          <w:rFonts w:ascii="Arial" w:hAnsi="Arial" w:cs="Arial"/>
          <w:bCs/>
          <w:sz w:val="22"/>
          <w:szCs w:val="22"/>
        </w:rPr>
        <w:t>včetně zajištění dopravního značení po dobu provádění díla,</w:t>
      </w:r>
    </w:p>
    <w:p w:rsidR="00111582" w:rsidRPr="00C16B0B" w:rsidRDefault="00E54CEF" w:rsidP="006A2E36">
      <w:pPr>
        <w:pStyle w:val="Zkladntextodsazen3"/>
        <w:numPr>
          <w:ilvl w:val="0"/>
          <w:numId w:val="9"/>
        </w:numPr>
        <w:tabs>
          <w:tab w:val="left" w:pos="851"/>
        </w:tabs>
        <w:spacing w:line="276" w:lineRule="auto"/>
        <w:ind w:left="850" w:hanging="283"/>
        <w:jc w:val="both"/>
        <w:rPr>
          <w:rFonts w:ascii="Arial" w:hAnsi="Arial" w:cs="Arial"/>
          <w:bCs/>
          <w:sz w:val="22"/>
          <w:szCs w:val="22"/>
        </w:rPr>
      </w:pPr>
      <w:r w:rsidRPr="00C16B0B">
        <w:rPr>
          <w:rFonts w:ascii="Arial" w:hAnsi="Arial" w:cs="Arial"/>
          <w:bCs/>
          <w:sz w:val="22"/>
          <w:szCs w:val="22"/>
        </w:rPr>
        <w:t>dopravu osob, materiálu, strojů a nářadí po celou dobu provádění díla</w:t>
      </w:r>
      <w:r w:rsidR="00111582" w:rsidRPr="00C16B0B">
        <w:rPr>
          <w:rFonts w:ascii="Arial" w:hAnsi="Arial" w:cs="Arial"/>
          <w:bCs/>
          <w:sz w:val="22"/>
          <w:szCs w:val="22"/>
        </w:rPr>
        <w:t>,</w:t>
      </w:r>
    </w:p>
    <w:p w:rsidR="0086285A" w:rsidRPr="00C16B0B" w:rsidRDefault="0086285A" w:rsidP="006A2E36">
      <w:pPr>
        <w:pStyle w:val="Zkladntextodsazen3"/>
        <w:numPr>
          <w:ilvl w:val="0"/>
          <w:numId w:val="9"/>
        </w:numPr>
        <w:tabs>
          <w:tab w:val="left" w:pos="851"/>
          <w:tab w:val="left" w:pos="993"/>
        </w:tabs>
        <w:spacing w:line="276" w:lineRule="auto"/>
        <w:ind w:left="850" w:hanging="283"/>
        <w:jc w:val="both"/>
        <w:rPr>
          <w:rFonts w:ascii="Arial" w:hAnsi="Arial" w:cs="Arial"/>
          <w:bCs/>
          <w:sz w:val="22"/>
          <w:szCs w:val="22"/>
        </w:rPr>
      </w:pPr>
      <w:r w:rsidRPr="00C16B0B">
        <w:rPr>
          <w:rFonts w:ascii="Arial" w:hAnsi="Arial" w:cs="Arial"/>
          <w:bCs/>
          <w:sz w:val="22"/>
          <w:szCs w:val="22"/>
        </w:rPr>
        <w:t>zajištění pravidel publicity</w:t>
      </w:r>
      <w:r w:rsidR="00875363" w:rsidRPr="00C16B0B">
        <w:rPr>
          <w:rFonts w:ascii="Arial" w:hAnsi="Arial" w:cs="Arial"/>
          <w:bCs/>
          <w:sz w:val="22"/>
          <w:szCs w:val="22"/>
        </w:rPr>
        <w:t>,</w:t>
      </w:r>
    </w:p>
    <w:p w:rsidR="00E1254E" w:rsidRPr="00C16B0B" w:rsidRDefault="0086285A" w:rsidP="006A2E36">
      <w:pPr>
        <w:pStyle w:val="Zkladntextodsazen3"/>
        <w:numPr>
          <w:ilvl w:val="0"/>
          <w:numId w:val="9"/>
        </w:numPr>
        <w:tabs>
          <w:tab w:val="left" w:pos="851"/>
          <w:tab w:val="left" w:pos="993"/>
        </w:tabs>
        <w:spacing w:line="276" w:lineRule="auto"/>
        <w:ind w:left="850" w:hanging="283"/>
        <w:jc w:val="both"/>
        <w:rPr>
          <w:rFonts w:ascii="Arial" w:hAnsi="Arial" w:cs="Arial"/>
          <w:bCs/>
          <w:sz w:val="22"/>
          <w:szCs w:val="22"/>
        </w:rPr>
      </w:pPr>
      <w:r w:rsidRPr="00C16B0B">
        <w:rPr>
          <w:rFonts w:ascii="Arial" w:hAnsi="Arial" w:cs="Arial"/>
          <w:bCs/>
          <w:sz w:val="22"/>
          <w:szCs w:val="22"/>
        </w:rPr>
        <w:t>zajištění dokladů nutných pro kolaudaci díla.</w:t>
      </w:r>
    </w:p>
    <w:p w:rsidR="00E54CEF" w:rsidRPr="00C16B0B" w:rsidRDefault="00E54CEF" w:rsidP="006A2E36">
      <w:pPr>
        <w:numPr>
          <w:ilvl w:val="0"/>
          <w:numId w:val="28"/>
        </w:numPr>
        <w:tabs>
          <w:tab w:val="left" w:pos="567"/>
        </w:tabs>
        <w:spacing w:before="80" w:line="276" w:lineRule="auto"/>
        <w:ind w:left="567" w:hanging="567"/>
        <w:jc w:val="both"/>
        <w:rPr>
          <w:rFonts w:ascii="Arial" w:hAnsi="Arial" w:cs="Arial"/>
          <w:sz w:val="22"/>
          <w:szCs w:val="22"/>
        </w:rPr>
      </w:pPr>
      <w:r w:rsidRPr="00C16B0B">
        <w:rPr>
          <w:rFonts w:ascii="Arial" w:hAnsi="Arial" w:cs="Arial"/>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E54CEF" w:rsidRPr="00C16B0B" w:rsidRDefault="00E54CEF" w:rsidP="006A2E36">
      <w:pPr>
        <w:numPr>
          <w:ilvl w:val="0"/>
          <w:numId w:val="28"/>
        </w:numPr>
        <w:tabs>
          <w:tab w:val="left" w:pos="567"/>
        </w:tabs>
        <w:spacing w:before="80" w:line="276" w:lineRule="auto"/>
        <w:ind w:left="567" w:hanging="567"/>
        <w:jc w:val="both"/>
        <w:rPr>
          <w:rFonts w:ascii="Arial" w:hAnsi="Arial" w:cs="Arial"/>
          <w:sz w:val="22"/>
          <w:szCs w:val="22"/>
        </w:rPr>
      </w:pPr>
      <w:r w:rsidRPr="00C16B0B">
        <w:rPr>
          <w:rFonts w:ascii="Arial" w:hAnsi="Arial" w:cs="Arial"/>
          <w:sz w:val="22"/>
          <w:szCs w:val="22"/>
        </w:rPr>
        <w:t xml:space="preserve">Místem plnění </w:t>
      </w:r>
      <w:r w:rsidR="00D42EC0">
        <w:rPr>
          <w:rFonts w:ascii="Arial" w:hAnsi="Arial" w:cs="Arial"/>
          <w:sz w:val="22"/>
          <w:szCs w:val="22"/>
        </w:rPr>
        <w:t>je Obec</w:t>
      </w:r>
      <w:r w:rsidR="006D5ACC" w:rsidRPr="00C16B0B">
        <w:rPr>
          <w:rFonts w:ascii="Arial" w:hAnsi="Arial" w:cs="Arial"/>
          <w:sz w:val="22"/>
          <w:szCs w:val="22"/>
        </w:rPr>
        <w:t xml:space="preserve"> Holovousy</w:t>
      </w:r>
      <w:r w:rsidR="00D42EC0">
        <w:rPr>
          <w:rFonts w:ascii="Arial" w:hAnsi="Arial" w:cs="Arial"/>
          <w:sz w:val="22"/>
          <w:szCs w:val="22"/>
        </w:rPr>
        <w:t>, budova</w:t>
      </w:r>
      <w:r w:rsidR="00E1409A" w:rsidRPr="00C16B0B">
        <w:rPr>
          <w:rFonts w:ascii="Arial" w:hAnsi="Arial" w:cs="Arial"/>
          <w:sz w:val="22"/>
          <w:szCs w:val="22"/>
        </w:rPr>
        <w:t xml:space="preserve"> ZŠ a MŠ Chodovice, Chodovice 2, 508 01 Hořice</w:t>
      </w:r>
      <w:r w:rsidR="003437B5" w:rsidRPr="00C16B0B">
        <w:rPr>
          <w:rFonts w:ascii="Arial" w:hAnsi="Arial" w:cs="Arial"/>
          <w:sz w:val="22"/>
          <w:szCs w:val="22"/>
        </w:rPr>
        <w:t xml:space="preserve">, </w:t>
      </w:r>
      <w:proofErr w:type="spellStart"/>
      <w:r w:rsidR="00E1409A" w:rsidRPr="00C16B0B">
        <w:rPr>
          <w:rFonts w:ascii="Arial" w:hAnsi="Arial" w:cs="Arial"/>
          <w:sz w:val="22"/>
          <w:szCs w:val="22"/>
        </w:rPr>
        <w:t>k.ú</w:t>
      </w:r>
      <w:proofErr w:type="spellEnd"/>
      <w:r w:rsidR="00E1409A" w:rsidRPr="00C16B0B">
        <w:rPr>
          <w:rFonts w:ascii="Arial" w:hAnsi="Arial" w:cs="Arial"/>
          <w:sz w:val="22"/>
          <w:szCs w:val="22"/>
        </w:rPr>
        <w:t>. 641332 Holovousy v Podkrkonoší, parcelní číslo 73, 214.</w:t>
      </w:r>
    </w:p>
    <w:p w:rsidR="00E54CEF" w:rsidRPr="00C16B0B" w:rsidRDefault="00E54CEF" w:rsidP="006A2E36">
      <w:pPr>
        <w:numPr>
          <w:ilvl w:val="0"/>
          <w:numId w:val="28"/>
        </w:numPr>
        <w:tabs>
          <w:tab w:val="left" w:pos="567"/>
          <w:tab w:val="left" w:pos="1134"/>
        </w:tabs>
        <w:spacing w:before="80" w:line="276" w:lineRule="auto"/>
        <w:ind w:left="567" w:hanging="567"/>
        <w:jc w:val="both"/>
        <w:rPr>
          <w:rFonts w:ascii="Arial" w:hAnsi="Arial" w:cs="Arial"/>
          <w:sz w:val="22"/>
          <w:szCs w:val="22"/>
        </w:rPr>
      </w:pPr>
      <w:r w:rsidRPr="00C16B0B">
        <w:rPr>
          <w:rFonts w:ascii="Arial" w:hAnsi="Arial" w:cs="Arial"/>
          <w:sz w:val="22"/>
          <w:szCs w:val="22"/>
        </w:rPr>
        <w:t xml:space="preserve">Zhotovitel je povinen zajistit ve své péči a na své náklady veškeré </w:t>
      </w:r>
      <w:r w:rsidR="00610EAC" w:rsidRPr="00C16B0B">
        <w:rPr>
          <w:rFonts w:ascii="Arial" w:hAnsi="Arial" w:cs="Arial"/>
          <w:sz w:val="22"/>
          <w:szCs w:val="22"/>
        </w:rPr>
        <w:t>pod</w:t>
      </w:r>
      <w:r w:rsidRPr="00C16B0B">
        <w:rPr>
          <w:rFonts w:ascii="Arial" w:hAnsi="Arial" w:cs="Arial"/>
          <w:sz w:val="22"/>
          <w:szCs w:val="22"/>
        </w:rPr>
        <w:t>dodavatelské práce, pokud jejich provedení pod</w:t>
      </w:r>
      <w:r w:rsidR="001F3748" w:rsidRPr="00C16B0B">
        <w:rPr>
          <w:rFonts w:ascii="Arial" w:hAnsi="Arial" w:cs="Arial"/>
          <w:sz w:val="22"/>
          <w:szCs w:val="22"/>
        </w:rPr>
        <w:t xml:space="preserve">zhotovitelem </w:t>
      </w:r>
      <w:r w:rsidRPr="00C16B0B">
        <w:rPr>
          <w:rFonts w:ascii="Arial" w:hAnsi="Arial" w:cs="Arial"/>
          <w:sz w:val="22"/>
          <w:szCs w:val="22"/>
        </w:rPr>
        <w:t xml:space="preserve">tato smlouva umožňuje, a za jejich provedení odpovídá objednateli tak, jako by je prováděl sám zhotovitel. </w:t>
      </w:r>
    </w:p>
    <w:p w:rsidR="00E54CEF" w:rsidRPr="00C16B0B" w:rsidRDefault="00E54CEF" w:rsidP="006A2E36">
      <w:pPr>
        <w:numPr>
          <w:ilvl w:val="0"/>
          <w:numId w:val="28"/>
        </w:numPr>
        <w:tabs>
          <w:tab w:val="left" w:pos="567"/>
          <w:tab w:val="left" w:pos="993"/>
        </w:tabs>
        <w:spacing w:before="80" w:line="276" w:lineRule="auto"/>
        <w:ind w:left="567" w:hanging="567"/>
        <w:jc w:val="both"/>
        <w:rPr>
          <w:rFonts w:ascii="Arial" w:hAnsi="Arial" w:cs="Arial"/>
          <w:sz w:val="22"/>
          <w:szCs w:val="22"/>
        </w:rPr>
      </w:pPr>
      <w:r w:rsidRPr="00C16B0B">
        <w:rPr>
          <w:rFonts w:ascii="Arial" w:hAnsi="Arial" w:cs="Arial"/>
          <w:sz w:val="22"/>
          <w:szCs w:val="22"/>
        </w:rPr>
        <w:t>Zhotovitel potvrzuje, že se v plném rozsahu seznámil s Projektovou dokumentací, rozsahem a povahou díla, že jsou mu známy veškeré technické, kvalitativní a jiné podmínky nezbytné k realizaci díla a že disponuje takovými kapacitami a odbornými znalostmi, které jsou k provedení díla n</w:t>
      </w:r>
      <w:r w:rsidR="00995CA4" w:rsidRPr="00C16B0B">
        <w:rPr>
          <w:rFonts w:ascii="Arial" w:hAnsi="Arial" w:cs="Arial"/>
          <w:sz w:val="22"/>
          <w:szCs w:val="22"/>
        </w:rPr>
        <w:t>utn</w:t>
      </w:r>
      <w:r w:rsidRPr="00C16B0B">
        <w:rPr>
          <w:rFonts w:ascii="Arial" w:hAnsi="Arial" w:cs="Arial"/>
          <w:sz w:val="22"/>
          <w:szCs w:val="22"/>
        </w:rPr>
        <w:t>é.</w:t>
      </w:r>
    </w:p>
    <w:p w:rsidR="00623EFB" w:rsidRPr="00C16B0B" w:rsidRDefault="0011426E" w:rsidP="006A2E36">
      <w:pPr>
        <w:numPr>
          <w:ilvl w:val="0"/>
          <w:numId w:val="28"/>
        </w:numPr>
        <w:tabs>
          <w:tab w:val="left" w:pos="567"/>
          <w:tab w:val="left" w:pos="993"/>
        </w:tabs>
        <w:spacing w:before="80" w:line="276" w:lineRule="auto"/>
        <w:ind w:left="567" w:hanging="567"/>
        <w:jc w:val="both"/>
        <w:rPr>
          <w:rFonts w:ascii="Arial" w:hAnsi="Arial" w:cs="Arial"/>
          <w:sz w:val="22"/>
          <w:szCs w:val="22"/>
        </w:rPr>
      </w:pPr>
      <w:r w:rsidRPr="00C16B0B">
        <w:rPr>
          <w:rFonts w:ascii="Arial" w:hAnsi="Arial" w:cs="Arial"/>
          <w:sz w:val="22"/>
          <w:szCs w:val="22"/>
        </w:rPr>
        <w:t>Zhotovitel se zava</w:t>
      </w:r>
      <w:r w:rsidR="00540DA7" w:rsidRPr="00C16B0B">
        <w:rPr>
          <w:rFonts w:ascii="Arial" w:hAnsi="Arial" w:cs="Arial"/>
          <w:sz w:val="22"/>
          <w:szCs w:val="22"/>
        </w:rPr>
        <w:t>zuje, že dílo provede v souladu</w:t>
      </w:r>
      <w:r w:rsidRPr="00C16B0B">
        <w:rPr>
          <w:rFonts w:ascii="Arial" w:hAnsi="Arial" w:cs="Arial"/>
          <w:sz w:val="22"/>
          <w:szCs w:val="22"/>
        </w:rPr>
        <w:t> s</w:t>
      </w:r>
      <w:r w:rsidR="003E7AE4" w:rsidRPr="00C16B0B">
        <w:rPr>
          <w:rFonts w:ascii="Arial" w:hAnsi="Arial" w:cs="Arial"/>
          <w:sz w:val="22"/>
          <w:szCs w:val="22"/>
        </w:rPr>
        <w:t xml:space="preserve">e Stavebním povolením a sdělením (viz příloha č. </w:t>
      </w:r>
      <w:r w:rsidR="003437B5" w:rsidRPr="00C16B0B">
        <w:rPr>
          <w:rFonts w:ascii="Arial" w:hAnsi="Arial" w:cs="Arial"/>
          <w:sz w:val="22"/>
          <w:szCs w:val="22"/>
        </w:rPr>
        <w:t>3)</w:t>
      </w:r>
    </w:p>
    <w:p w:rsidR="00623EFB" w:rsidRPr="00C16B0B" w:rsidRDefault="00623EFB" w:rsidP="006A2E36">
      <w:pPr>
        <w:pStyle w:val="Odstavecseseznamem"/>
        <w:numPr>
          <w:ilvl w:val="0"/>
          <w:numId w:val="46"/>
        </w:numPr>
        <w:tabs>
          <w:tab w:val="left" w:pos="567"/>
          <w:tab w:val="left" w:pos="993"/>
        </w:tabs>
        <w:spacing w:before="80" w:line="276" w:lineRule="auto"/>
        <w:jc w:val="both"/>
        <w:rPr>
          <w:rFonts w:ascii="Arial" w:hAnsi="Arial" w:cs="Arial"/>
          <w:sz w:val="22"/>
          <w:szCs w:val="22"/>
        </w:rPr>
      </w:pPr>
      <w:r w:rsidRPr="00C16B0B">
        <w:rPr>
          <w:rFonts w:ascii="Arial" w:hAnsi="Arial" w:cs="Arial"/>
          <w:sz w:val="22"/>
          <w:szCs w:val="22"/>
        </w:rPr>
        <w:t xml:space="preserve">Stavební povolení č. j. MUHC-SU/10196/2014/SV nabylo právní moci 8.8.2014) – termín dokončení 8.8.2016 </w:t>
      </w:r>
    </w:p>
    <w:p w:rsidR="00623EFB" w:rsidRPr="00C16B0B" w:rsidRDefault="00623EFB" w:rsidP="006A2E36">
      <w:pPr>
        <w:pStyle w:val="Odstavecseseznamem"/>
        <w:numPr>
          <w:ilvl w:val="0"/>
          <w:numId w:val="46"/>
        </w:numPr>
        <w:tabs>
          <w:tab w:val="left" w:pos="567"/>
          <w:tab w:val="left" w:pos="993"/>
        </w:tabs>
        <w:spacing w:before="80" w:line="276" w:lineRule="auto"/>
        <w:jc w:val="both"/>
        <w:rPr>
          <w:rFonts w:ascii="Arial" w:hAnsi="Arial" w:cs="Arial"/>
          <w:sz w:val="22"/>
          <w:szCs w:val="22"/>
        </w:rPr>
      </w:pPr>
      <w:r w:rsidRPr="00C16B0B">
        <w:rPr>
          <w:rFonts w:ascii="Arial" w:hAnsi="Arial" w:cs="Arial"/>
          <w:sz w:val="22"/>
          <w:szCs w:val="22"/>
        </w:rPr>
        <w:lastRenderedPageBreak/>
        <w:t>Prodloužení stavebního povolení – Rozhodnutí č.j. MUHC-SU/9709/2016/SV ze dne 30. 6. 2016 – prodlouženo do 15. 7. 2019</w:t>
      </w:r>
    </w:p>
    <w:p w:rsidR="00623EFB" w:rsidRPr="00C16B0B" w:rsidRDefault="00623EFB" w:rsidP="006A2E36">
      <w:pPr>
        <w:pStyle w:val="Odstavecseseznamem"/>
        <w:numPr>
          <w:ilvl w:val="0"/>
          <w:numId w:val="46"/>
        </w:numPr>
        <w:tabs>
          <w:tab w:val="left" w:pos="567"/>
          <w:tab w:val="left" w:pos="993"/>
        </w:tabs>
        <w:spacing w:before="80" w:line="276" w:lineRule="auto"/>
        <w:jc w:val="both"/>
        <w:rPr>
          <w:rFonts w:ascii="Arial" w:hAnsi="Arial" w:cs="Arial"/>
          <w:sz w:val="22"/>
          <w:szCs w:val="22"/>
        </w:rPr>
      </w:pPr>
      <w:r w:rsidRPr="00C16B0B">
        <w:rPr>
          <w:rFonts w:ascii="Arial" w:hAnsi="Arial" w:cs="Arial"/>
          <w:sz w:val="22"/>
          <w:szCs w:val="22"/>
        </w:rPr>
        <w:t xml:space="preserve">Rozhodnutí – změna stavby před jejím dokončením č.j. MUHC-SU/6908/2017/SV ze dne 26. 4. 2017 – vydané dle nové PD od pana Trnky s názvem Stavební úpravy ZŠ a MŠ, přístavba a půdní vestavba </w:t>
      </w:r>
    </w:p>
    <w:p w:rsidR="00623EFB" w:rsidRPr="00DD6041" w:rsidRDefault="00623EFB" w:rsidP="006A2E36">
      <w:pPr>
        <w:pStyle w:val="Odstavecseseznamem"/>
        <w:numPr>
          <w:ilvl w:val="0"/>
          <w:numId w:val="46"/>
        </w:numPr>
        <w:tabs>
          <w:tab w:val="left" w:pos="567"/>
          <w:tab w:val="left" w:pos="993"/>
        </w:tabs>
        <w:spacing w:before="80" w:line="276" w:lineRule="auto"/>
        <w:jc w:val="both"/>
        <w:rPr>
          <w:rFonts w:ascii="Arial" w:hAnsi="Arial" w:cs="Arial"/>
          <w:b/>
          <w:sz w:val="22"/>
          <w:szCs w:val="22"/>
          <w:u w:val="single"/>
        </w:rPr>
      </w:pPr>
      <w:r w:rsidRPr="00DD6041">
        <w:rPr>
          <w:rFonts w:ascii="Arial" w:hAnsi="Arial" w:cs="Arial"/>
          <w:b/>
          <w:sz w:val="22"/>
          <w:szCs w:val="22"/>
          <w:u w:val="single"/>
        </w:rPr>
        <w:t>V případě této Smlouvy o dílo se jedná o dílčí realizaci celkového záměru, na kterou byla vypracována Dílčí projektová dokumentace Stavební úpravy ZŠ a MŠ, přístavba a půdní vestavba.</w:t>
      </w:r>
    </w:p>
    <w:p w:rsidR="0011426E" w:rsidRPr="00C16B0B" w:rsidRDefault="00EC142F" w:rsidP="006A2E36">
      <w:pPr>
        <w:tabs>
          <w:tab w:val="left" w:pos="567"/>
          <w:tab w:val="left" w:pos="993"/>
        </w:tabs>
        <w:spacing w:before="80" w:line="276" w:lineRule="auto"/>
        <w:ind w:left="567"/>
        <w:jc w:val="both"/>
        <w:rPr>
          <w:rFonts w:ascii="Arial" w:hAnsi="Arial" w:cs="Arial"/>
          <w:sz w:val="22"/>
          <w:szCs w:val="22"/>
        </w:rPr>
      </w:pPr>
      <w:r w:rsidRPr="00C16B0B">
        <w:rPr>
          <w:rFonts w:ascii="Arial" w:hAnsi="Arial" w:cs="Arial"/>
          <w:sz w:val="22"/>
          <w:szCs w:val="22"/>
        </w:rPr>
        <w:t xml:space="preserve"> </w:t>
      </w:r>
      <w:r w:rsidR="0011426E" w:rsidRPr="00C16B0B">
        <w:rPr>
          <w:rFonts w:ascii="Arial" w:hAnsi="Arial" w:cs="Arial"/>
          <w:sz w:val="22"/>
          <w:szCs w:val="22"/>
        </w:rPr>
        <w:t>a ostatními souvisejícími vyjádřeními, souhlasy a stanovisky, ve znění případných změn a doplňků. Příslušn</w:t>
      </w:r>
      <w:r w:rsidR="00995CA4" w:rsidRPr="00C16B0B">
        <w:rPr>
          <w:rFonts w:ascii="Arial" w:hAnsi="Arial" w:cs="Arial"/>
          <w:sz w:val="22"/>
          <w:szCs w:val="22"/>
        </w:rPr>
        <w:t>é</w:t>
      </w:r>
      <w:r w:rsidR="0011426E" w:rsidRPr="00C16B0B">
        <w:rPr>
          <w:rFonts w:ascii="Arial" w:hAnsi="Arial" w:cs="Arial"/>
          <w:sz w:val="22"/>
          <w:szCs w:val="22"/>
        </w:rPr>
        <w:t xml:space="preserve"> rozhodnutí byl</w:t>
      </w:r>
      <w:r w:rsidR="00995CA4" w:rsidRPr="00C16B0B">
        <w:rPr>
          <w:rFonts w:ascii="Arial" w:hAnsi="Arial" w:cs="Arial"/>
          <w:sz w:val="22"/>
          <w:szCs w:val="22"/>
        </w:rPr>
        <w:t>o</w:t>
      </w:r>
      <w:r w:rsidR="0011426E" w:rsidRPr="00C16B0B">
        <w:rPr>
          <w:rFonts w:ascii="Arial" w:hAnsi="Arial" w:cs="Arial"/>
          <w:sz w:val="22"/>
          <w:szCs w:val="22"/>
        </w:rPr>
        <w:t xml:space="preserve"> součástí </w:t>
      </w:r>
      <w:r w:rsidR="00E133A7" w:rsidRPr="00C16B0B">
        <w:rPr>
          <w:rFonts w:ascii="Arial" w:hAnsi="Arial" w:cs="Arial"/>
          <w:sz w:val="22"/>
          <w:szCs w:val="22"/>
        </w:rPr>
        <w:t>Z</w:t>
      </w:r>
      <w:r w:rsidR="0011426E" w:rsidRPr="00C16B0B">
        <w:rPr>
          <w:rFonts w:ascii="Arial" w:hAnsi="Arial" w:cs="Arial"/>
          <w:sz w:val="22"/>
          <w:szCs w:val="22"/>
        </w:rPr>
        <w:t>adávací dokumentace. Případné změny předá objednatel zhotoviteli bez zbytečného odkladu od jejich přijetí či právní moci.</w:t>
      </w:r>
    </w:p>
    <w:p w:rsidR="00E54CEF" w:rsidRPr="00C16B0B" w:rsidRDefault="00E54CEF" w:rsidP="006A2E36">
      <w:pPr>
        <w:numPr>
          <w:ilvl w:val="0"/>
          <w:numId w:val="28"/>
        </w:numPr>
        <w:tabs>
          <w:tab w:val="left" w:pos="567"/>
          <w:tab w:val="left" w:pos="993"/>
        </w:tabs>
        <w:spacing w:before="80" w:line="276" w:lineRule="auto"/>
        <w:ind w:left="567" w:hanging="567"/>
        <w:jc w:val="both"/>
        <w:rPr>
          <w:rFonts w:ascii="Arial" w:hAnsi="Arial" w:cs="Arial"/>
          <w:sz w:val="22"/>
          <w:szCs w:val="22"/>
        </w:rPr>
      </w:pPr>
      <w:r w:rsidRPr="00C16B0B">
        <w:rPr>
          <w:rFonts w:ascii="Arial" w:hAnsi="Arial" w:cs="Arial"/>
          <w:sz w:val="22"/>
          <w:szCs w:val="22"/>
        </w:rPr>
        <w:t>Podmínkou předání díla je i předání příslušných dokladů o provedených zkouškách a revizích, použitých materiálech (prohlášení o shodě dle zákona č. 22/1997 Sb., ve znění pozdějších změn) a ostatních dokladů vyplývajících z Projektové dokumentace</w:t>
      </w:r>
      <w:r w:rsidR="00574B21" w:rsidRPr="00C16B0B">
        <w:rPr>
          <w:rFonts w:ascii="Arial" w:hAnsi="Arial" w:cs="Arial"/>
          <w:sz w:val="22"/>
          <w:szCs w:val="22"/>
        </w:rPr>
        <w:t>.</w:t>
      </w:r>
    </w:p>
    <w:p w:rsidR="00E54CEF" w:rsidRPr="00C16B0B" w:rsidRDefault="00E54CEF" w:rsidP="006A2E36">
      <w:pPr>
        <w:numPr>
          <w:ilvl w:val="0"/>
          <w:numId w:val="28"/>
        </w:numPr>
        <w:tabs>
          <w:tab w:val="left" w:pos="567"/>
        </w:tabs>
        <w:spacing w:before="80" w:line="276" w:lineRule="auto"/>
        <w:ind w:left="567" w:hanging="567"/>
        <w:jc w:val="both"/>
        <w:rPr>
          <w:rFonts w:ascii="Arial" w:hAnsi="Arial" w:cs="Arial"/>
          <w:sz w:val="22"/>
          <w:szCs w:val="22"/>
        </w:rPr>
      </w:pPr>
      <w:r w:rsidRPr="00C16B0B">
        <w:rPr>
          <w:rFonts w:ascii="Arial" w:hAnsi="Arial" w:cs="Arial"/>
          <w:sz w:val="22"/>
          <w:szCs w:val="22"/>
        </w:rPr>
        <w:t xml:space="preserve">V případě rozporu mezi smlouvou a jejími přílohami mají vždy přednost ujednání této smlouvy. V případě rozporu mezi přílohami navzájem má přednost příloha s nižším číslem. </w:t>
      </w:r>
    </w:p>
    <w:p w:rsidR="00E54CEF" w:rsidRPr="00C16B0B" w:rsidRDefault="00E54CEF" w:rsidP="006A2E36">
      <w:pPr>
        <w:pStyle w:val="Zkladntext"/>
        <w:spacing w:after="0" w:line="276" w:lineRule="auto"/>
        <w:rPr>
          <w:rFonts w:ascii="Arial" w:hAnsi="Arial" w:cs="Arial"/>
          <w:sz w:val="22"/>
          <w:szCs w:val="22"/>
        </w:rPr>
      </w:pPr>
    </w:p>
    <w:p w:rsidR="00E54CEF" w:rsidRPr="00C16B0B" w:rsidRDefault="00195BAB" w:rsidP="00321503">
      <w:pPr>
        <w:keepNext/>
        <w:tabs>
          <w:tab w:val="left" w:pos="567"/>
          <w:tab w:val="left" w:pos="2127"/>
        </w:tabs>
        <w:jc w:val="center"/>
        <w:rPr>
          <w:rFonts w:ascii="Arial" w:hAnsi="Arial" w:cs="Arial"/>
          <w:b/>
          <w:sz w:val="22"/>
          <w:szCs w:val="22"/>
        </w:rPr>
      </w:pPr>
      <w:r w:rsidRPr="00C16B0B">
        <w:rPr>
          <w:rFonts w:ascii="Arial" w:hAnsi="Arial" w:cs="Arial"/>
          <w:b/>
          <w:sz w:val="22"/>
          <w:szCs w:val="22"/>
        </w:rPr>
        <w:t>II</w:t>
      </w:r>
      <w:r w:rsidR="00E54CEF" w:rsidRPr="00C16B0B">
        <w:rPr>
          <w:rFonts w:ascii="Arial" w:hAnsi="Arial" w:cs="Arial"/>
          <w:b/>
          <w:sz w:val="22"/>
          <w:szCs w:val="22"/>
        </w:rPr>
        <w:t>I.</w:t>
      </w:r>
    </w:p>
    <w:p w:rsidR="00E54CEF" w:rsidRPr="00871669" w:rsidRDefault="00E54CEF" w:rsidP="00321503">
      <w:pPr>
        <w:keepNext/>
        <w:tabs>
          <w:tab w:val="left" w:pos="567"/>
          <w:tab w:val="left" w:pos="2127"/>
        </w:tabs>
        <w:spacing w:after="80"/>
        <w:jc w:val="center"/>
        <w:rPr>
          <w:rFonts w:ascii="Arial" w:hAnsi="Arial" w:cs="Arial"/>
          <w:b/>
          <w:sz w:val="24"/>
          <w:szCs w:val="24"/>
        </w:rPr>
      </w:pPr>
      <w:r w:rsidRPr="00871669">
        <w:rPr>
          <w:rFonts w:ascii="Arial" w:hAnsi="Arial" w:cs="Arial"/>
          <w:b/>
          <w:sz w:val="24"/>
          <w:szCs w:val="24"/>
        </w:rPr>
        <w:t>Čas plnění</w:t>
      </w:r>
    </w:p>
    <w:p w:rsidR="006E2B86" w:rsidRPr="00C16B0B" w:rsidRDefault="00E54CEF" w:rsidP="009618CA">
      <w:pPr>
        <w:numPr>
          <w:ilvl w:val="0"/>
          <w:numId w:val="4"/>
        </w:numPr>
        <w:tabs>
          <w:tab w:val="left" w:pos="567"/>
          <w:tab w:val="left" w:pos="851"/>
          <w:tab w:val="left" w:pos="2127"/>
          <w:tab w:val="left" w:pos="4536"/>
        </w:tabs>
        <w:spacing w:before="80"/>
        <w:ind w:left="567" w:hanging="567"/>
        <w:jc w:val="both"/>
        <w:rPr>
          <w:rFonts w:ascii="Arial" w:hAnsi="Arial" w:cs="Arial"/>
          <w:sz w:val="22"/>
          <w:szCs w:val="22"/>
        </w:rPr>
      </w:pPr>
      <w:r w:rsidRPr="00C16B0B">
        <w:rPr>
          <w:rFonts w:ascii="Arial" w:hAnsi="Arial" w:cs="Arial"/>
          <w:sz w:val="22"/>
          <w:szCs w:val="22"/>
        </w:rPr>
        <w:t xml:space="preserve">Zhotovitel zahájí stavební práce na realizaci díla </w:t>
      </w:r>
      <w:r w:rsidR="009618CA" w:rsidRPr="00C16B0B">
        <w:rPr>
          <w:rFonts w:ascii="Arial" w:hAnsi="Arial" w:cs="Arial"/>
          <w:sz w:val="22"/>
          <w:szCs w:val="22"/>
        </w:rPr>
        <w:t>do 10 dnů ode dne, kdy mu objednatel doručí výzvu k zahájení provádění díla.</w:t>
      </w:r>
    </w:p>
    <w:p w:rsidR="00E54CEF" w:rsidRPr="00C16B0B" w:rsidRDefault="00E54CEF" w:rsidP="00A57DFF">
      <w:pPr>
        <w:numPr>
          <w:ilvl w:val="0"/>
          <w:numId w:val="4"/>
        </w:numPr>
        <w:tabs>
          <w:tab w:val="left" w:pos="567"/>
          <w:tab w:val="left" w:pos="851"/>
          <w:tab w:val="left" w:pos="2127"/>
          <w:tab w:val="left" w:pos="4536"/>
        </w:tabs>
        <w:spacing w:before="80"/>
        <w:ind w:left="567" w:hanging="567"/>
        <w:jc w:val="both"/>
        <w:rPr>
          <w:rFonts w:ascii="Arial" w:hAnsi="Arial" w:cs="Arial"/>
          <w:sz w:val="22"/>
          <w:szCs w:val="22"/>
        </w:rPr>
      </w:pPr>
      <w:r w:rsidRPr="00C16B0B">
        <w:rPr>
          <w:rFonts w:ascii="Arial" w:hAnsi="Arial" w:cs="Arial"/>
          <w:sz w:val="22"/>
          <w:szCs w:val="22"/>
        </w:rPr>
        <w:t xml:space="preserve">Pokud zhotovitel nezahájí stavební práce na realizaci díla ve sjednané lhůtě, ačkoliv mu objednatel umožnil provádění díla, </w:t>
      </w:r>
      <w:r w:rsidR="005861D2" w:rsidRPr="00C16B0B">
        <w:rPr>
          <w:rFonts w:ascii="Arial" w:hAnsi="Arial" w:cs="Arial"/>
          <w:sz w:val="22"/>
          <w:szCs w:val="22"/>
        </w:rPr>
        <w:t>má</w:t>
      </w:r>
      <w:r w:rsidRPr="00C16B0B">
        <w:rPr>
          <w:rFonts w:ascii="Arial" w:hAnsi="Arial" w:cs="Arial"/>
          <w:sz w:val="22"/>
          <w:szCs w:val="22"/>
        </w:rPr>
        <w:t xml:space="preserve"> objednatel</w:t>
      </w:r>
      <w:r w:rsidR="005861D2" w:rsidRPr="00C16B0B">
        <w:rPr>
          <w:rFonts w:ascii="Arial" w:hAnsi="Arial" w:cs="Arial"/>
          <w:sz w:val="22"/>
          <w:szCs w:val="22"/>
        </w:rPr>
        <w:t xml:space="preserve"> vůči zhotoviteli právo na</w:t>
      </w:r>
      <w:r w:rsidRPr="00C16B0B">
        <w:rPr>
          <w:rFonts w:ascii="Arial" w:hAnsi="Arial" w:cs="Arial"/>
          <w:sz w:val="22"/>
          <w:szCs w:val="22"/>
        </w:rPr>
        <w:t xml:space="preserve"> smluvní pokutu ve výši </w:t>
      </w:r>
      <w:r w:rsidR="00843D4A" w:rsidRPr="00C16B0B">
        <w:rPr>
          <w:rFonts w:ascii="Arial" w:hAnsi="Arial" w:cs="Arial"/>
          <w:sz w:val="22"/>
          <w:szCs w:val="22"/>
        </w:rPr>
        <w:t>1 8</w:t>
      </w:r>
      <w:r w:rsidRPr="00C16B0B">
        <w:rPr>
          <w:rFonts w:ascii="Arial" w:hAnsi="Arial" w:cs="Arial"/>
          <w:sz w:val="22"/>
          <w:szCs w:val="22"/>
        </w:rPr>
        <w:t xml:space="preserve">00,- Kč za každý den prodlení. </w:t>
      </w:r>
    </w:p>
    <w:p w:rsidR="00252200" w:rsidRPr="00C16B0B" w:rsidRDefault="00E54CEF" w:rsidP="003437B5">
      <w:pPr>
        <w:numPr>
          <w:ilvl w:val="0"/>
          <w:numId w:val="4"/>
        </w:numPr>
        <w:tabs>
          <w:tab w:val="left" w:pos="567"/>
          <w:tab w:val="left" w:pos="851"/>
          <w:tab w:val="left" w:pos="2127"/>
          <w:tab w:val="left" w:pos="4536"/>
        </w:tabs>
        <w:spacing w:before="80"/>
        <w:ind w:left="567" w:hanging="567"/>
        <w:jc w:val="both"/>
        <w:rPr>
          <w:rFonts w:ascii="Arial" w:hAnsi="Arial" w:cs="Arial"/>
          <w:sz w:val="22"/>
          <w:szCs w:val="22"/>
        </w:rPr>
      </w:pPr>
      <w:r w:rsidRPr="00C16B0B">
        <w:rPr>
          <w:rFonts w:ascii="Arial" w:hAnsi="Arial" w:cs="Arial"/>
          <w:sz w:val="22"/>
          <w:szCs w:val="22"/>
        </w:rPr>
        <w:t xml:space="preserve">Zhotovitel se zavazuje </w:t>
      </w:r>
      <w:r w:rsidR="00C2455B" w:rsidRPr="00C16B0B">
        <w:rPr>
          <w:rFonts w:ascii="Arial" w:hAnsi="Arial" w:cs="Arial"/>
          <w:sz w:val="22"/>
          <w:szCs w:val="22"/>
        </w:rPr>
        <w:t xml:space="preserve">provést a předat hotové dílo do </w:t>
      </w:r>
      <w:r w:rsidR="00C46F81">
        <w:rPr>
          <w:rFonts w:ascii="Arial" w:hAnsi="Arial" w:cs="Arial"/>
          <w:sz w:val="22"/>
          <w:szCs w:val="22"/>
        </w:rPr>
        <w:t>tří měsíců od podpisu smlouvy</w:t>
      </w:r>
      <w:bookmarkStart w:id="1" w:name="_GoBack"/>
      <w:bookmarkEnd w:id="1"/>
      <w:r w:rsidR="00C2455B" w:rsidRPr="00C16B0B">
        <w:rPr>
          <w:rFonts w:ascii="Arial" w:hAnsi="Arial" w:cs="Arial"/>
          <w:sz w:val="22"/>
          <w:szCs w:val="22"/>
        </w:rPr>
        <w:t>.</w:t>
      </w:r>
      <w:r w:rsidR="00252200" w:rsidRPr="00C16B0B">
        <w:rPr>
          <w:rFonts w:ascii="Arial" w:hAnsi="Arial" w:cs="Arial"/>
          <w:sz w:val="22"/>
          <w:szCs w:val="22"/>
        </w:rPr>
        <w:t xml:space="preserve"> Zhotovitel bere na vědomí, že realizace díla je vázána na dotační prostředky a že v případě nedodržení uvedeného termínu dokončení prací a předání díla nezpůsobených vinou objednatele, uhradí veškeré sankce, které budou v případě nedodržení termínů Objednateli kontrolními orgány vyměřeny.</w:t>
      </w:r>
    </w:p>
    <w:p w:rsidR="007B594F" w:rsidRPr="00C16B0B" w:rsidRDefault="007B594F" w:rsidP="007B594F">
      <w:pPr>
        <w:numPr>
          <w:ilvl w:val="0"/>
          <w:numId w:val="4"/>
        </w:numPr>
        <w:tabs>
          <w:tab w:val="left" w:pos="567"/>
          <w:tab w:val="left" w:pos="993"/>
          <w:tab w:val="left" w:pos="4536"/>
        </w:tabs>
        <w:spacing w:before="80"/>
        <w:ind w:left="567" w:hanging="567"/>
        <w:jc w:val="both"/>
        <w:rPr>
          <w:rFonts w:ascii="Arial" w:hAnsi="Arial" w:cs="Arial"/>
          <w:sz w:val="22"/>
          <w:szCs w:val="22"/>
        </w:rPr>
      </w:pPr>
      <w:r w:rsidRPr="00C16B0B">
        <w:rPr>
          <w:rFonts w:ascii="Arial" w:hAnsi="Arial" w:cs="Arial"/>
          <w:sz w:val="22"/>
          <w:szCs w:val="22"/>
        </w:rPr>
        <w:t xml:space="preserve">V případě, že se v průběhu provádění díla dohodnou strany na provedení tzv. víceprací, tj. změn, pro které bude nutné změnit závazek z této smlouvy, pak má zhotovitel právo požadovat prodloužení doby pro provádění díla pouze v případě, že cena víceprací po odečtení ceny méněprací, které se nebudou provádět, převýší původní Celkovou cenu díla (před uzavřením jakéhokoliv dodatku ke smlouvě) o více jak </w:t>
      </w:r>
      <w:r w:rsidR="00B87280" w:rsidRPr="00C16B0B">
        <w:rPr>
          <w:rFonts w:ascii="Arial" w:hAnsi="Arial" w:cs="Arial"/>
          <w:sz w:val="22"/>
          <w:szCs w:val="22"/>
        </w:rPr>
        <w:t>20</w:t>
      </w:r>
      <w:r w:rsidRPr="00C16B0B">
        <w:rPr>
          <w:rFonts w:ascii="Arial" w:hAnsi="Arial" w:cs="Arial"/>
          <w:sz w:val="22"/>
          <w:szCs w:val="22"/>
        </w:rPr>
        <w:t xml:space="preserve"> %.</w:t>
      </w:r>
    </w:p>
    <w:p w:rsidR="00E54CEF" w:rsidRPr="00C16B0B" w:rsidRDefault="00E54CEF" w:rsidP="000F167F">
      <w:pPr>
        <w:numPr>
          <w:ilvl w:val="0"/>
          <w:numId w:val="4"/>
        </w:numPr>
        <w:tabs>
          <w:tab w:val="left" w:pos="567"/>
          <w:tab w:val="left" w:pos="1134"/>
          <w:tab w:val="left" w:pos="4536"/>
        </w:tabs>
        <w:spacing w:before="80"/>
        <w:ind w:left="567" w:hanging="567"/>
        <w:jc w:val="both"/>
        <w:rPr>
          <w:rFonts w:ascii="Arial" w:hAnsi="Arial" w:cs="Arial"/>
          <w:sz w:val="22"/>
          <w:szCs w:val="22"/>
        </w:rPr>
      </w:pPr>
      <w:r w:rsidRPr="00C16B0B">
        <w:rPr>
          <w:rFonts w:ascii="Arial" w:hAnsi="Arial" w:cs="Arial"/>
          <w:sz w:val="22"/>
          <w:szCs w:val="22"/>
        </w:rPr>
        <w:t xml:space="preserve">V případě, že zhotovitel bude v prodlení s provedením díla, </w:t>
      </w:r>
      <w:r w:rsidR="00793E05" w:rsidRPr="00C16B0B">
        <w:rPr>
          <w:rFonts w:ascii="Arial" w:hAnsi="Arial" w:cs="Arial"/>
          <w:sz w:val="22"/>
          <w:szCs w:val="22"/>
        </w:rPr>
        <w:t xml:space="preserve">má </w:t>
      </w:r>
      <w:r w:rsidRPr="00C16B0B">
        <w:rPr>
          <w:rFonts w:ascii="Arial" w:hAnsi="Arial" w:cs="Arial"/>
          <w:sz w:val="22"/>
          <w:szCs w:val="22"/>
        </w:rPr>
        <w:t>objednatel</w:t>
      </w:r>
      <w:r w:rsidR="00793E05" w:rsidRPr="00C16B0B">
        <w:rPr>
          <w:rFonts w:ascii="Arial" w:hAnsi="Arial" w:cs="Arial"/>
          <w:sz w:val="22"/>
          <w:szCs w:val="22"/>
        </w:rPr>
        <w:t xml:space="preserve"> vůči zhotoviteli právo na</w:t>
      </w:r>
      <w:r w:rsidRPr="00C16B0B">
        <w:rPr>
          <w:rFonts w:ascii="Arial" w:hAnsi="Arial" w:cs="Arial"/>
          <w:sz w:val="22"/>
          <w:szCs w:val="22"/>
        </w:rPr>
        <w:t xml:space="preserve"> smluvní pokutu ve výši 0,2 % z Celkové ceny díla za každý den prodlení. </w:t>
      </w:r>
    </w:p>
    <w:p w:rsidR="00E54CEF" w:rsidRPr="00C16B0B" w:rsidRDefault="00E54CEF" w:rsidP="00433072">
      <w:pPr>
        <w:tabs>
          <w:tab w:val="left" w:pos="567"/>
          <w:tab w:val="left" w:pos="2127"/>
        </w:tabs>
        <w:jc w:val="center"/>
        <w:rPr>
          <w:rFonts w:ascii="Arial" w:hAnsi="Arial" w:cs="Arial"/>
          <w:b/>
          <w:sz w:val="22"/>
          <w:szCs w:val="22"/>
        </w:rPr>
      </w:pPr>
    </w:p>
    <w:p w:rsidR="00E54CEF" w:rsidRPr="00C16B0B" w:rsidRDefault="00E54CEF" w:rsidP="00433072">
      <w:pPr>
        <w:tabs>
          <w:tab w:val="left" w:pos="567"/>
          <w:tab w:val="left" w:pos="2127"/>
        </w:tabs>
        <w:jc w:val="center"/>
        <w:rPr>
          <w:rFonts w:ascii="Arial" w:hAnsi="Arial" w:cs="Arial"/>
          <w:b/>
          <w:sz w:val="22"/>
          <w:szCs w:val="22"/>
        </w:rPr>
      </w:pPr>
      <w:r w:rsidRPr="00C16B0B">
        <w:rPr>
          <w:rFonts w:ascii="Arial" w:hAnsi="Arial" w:cs="Arial"/>
          <w:b/>
          <w:sz w:val="22"/>
          <w:szCs w:val="22"/>
        </w:rPr>
        <w:t>I</w:t>
      </w:r>
      <w:r w:rsidR="00A87C09" w:rsidRPr="00C16B0B">
        <w:rPr>
          <w:rFonts w:ascii="Arial" w:hAnsi="Arial" w:cs="Arial"/>
          <w:b/>
          <w:sz w:val="22"/>
          <w:szCs w:val="22"/>
        </w:rPr>
        <w:t>V</w:t>
      </w:r>
      <w:r w:rsidRPr="00C16B0B">
        <w:rPr>
          <w:rFonts w:ascii="Arial" w:hAnsi="Arial" w:cs="Arial"/>
          <w:b/>
          <w:sz w:val="22"/>
          <w:szCs w:val="22"/>
        </w:rPr>
        <w:t>.</w:t>
      </w:r>
    </w:p>
    <w:p w:rsidR="00E54CEF" w:rsidRPr="00871669" w:rsidRDefault="00E54CEF" w:rsidP="00FE2CEA">
      <w:pPr>
        <w:tabs>
          <w:tab w:val="left" w:pos="567"/>
          <w:tab w:val="left" w:pos="2127"/>
        </w:tabs>
        <w:spacing w:after="80"/>
        <w:jc w:val="center"/>
        <w:rPr>
          <w:rFonts w:ascii="Arial" w:hAnsi="Arial" w:cs="Arial"/>
          <w:b/>
          <w:sz w:val="24"/>
          <w:szCs w:val="24"/>
        </w:rPr>
      </w:pPr>
      <w:r w:rsidRPr="00871669">
        <w:rPr>
          <w:rFonts w:ascii="Arial" w:hAnsi="Arial" w:cs="Arial"/>
          <w:b/>
          <w:sz w:val="24"/>
          <w:szCs w:val="24"/>
        </w:rPr>
        <w:t>Cena díla</w:t>
      </w:r>
    </w:p>
    <w:p w:rsidR="009B14D5" w:rsidRDefault="00E54CEF" w:rsidP="00A57DFF">
      <w:pPr>
        <w:numPr>
          <w:ilvl w:val="0"/>
          <w:numId w:val="5"/>
        </w:numPr>
        <w:tabs>
          <w:tab w:val="left" w:pos="567"/>
          <w:tab w:val="left" w:pos="2127"/>
          <w:tab w:val="left" w:pos="4536"/>
        </w:tabs>
        <w:spacing w:after="80"/>
        <w:ind w:left="567" w:hanging="567"/>
        <w:jc w:val="both"/>
        <w:rPr>
          <w:rFonts w:ascii="Arial" w:hAnsi="Arial" w:cs="Arial"/>
          <w:sz w:val="22"/>
          <w:szCs w:val="22"/>
        </w:rPr>
      </w:pPr>
      <w:r w:rsidRPr="00C16B0B">
        <w:rPr>
          <w:rFonts w:ascii="Arial" w:hAnsi="Arial" w:cs="Arial"/>
          <w:sz w:val="22"/>
          <w:szCs w:val="22"/>
        </w:rPr>
        <w:t>Celková cena díla byla dohodnuta ve výši</w:t>
      </w:r>
      <w:r w:rsidR="009B14D5">
        <w:rPr>
          <w:rFonts w:ascii="Arial" w:hAnsi="Arial" w:cs="Arial"/>
          <w:sz w:val="22"/>
          <w:szCs w:val="22"/>
        </w:rPr>
        <w:t>:</w:t>
      </w:r>
    </w:p>
    <w:p w:rsidR="004D2380" w:rsidRPr="009B14D5" w:rsidRDefault="00E54CEF" w:rsidP="009B14D5">
      <w:pPr>
        <w:tabs>
          <w:tab w:val="left" w:pos="567"/>
          <w:tab w:val="left" w:pos="2127"/>
          <w:tab w:val="left" w:pos="4536"/>
        </w:tabs>
        <w:spacing w:after="80" w:line="360" w:lineRule="auto"/>
        <w:ind w:left="567"/>
        <w:jc w:val="both"/>
        <w:rPr>
          <w:rFonts w:ascii="Arial" w:hAnsi="Arial" w:cs="Arial"/>
          <w:color w:val="000000"/>
          <w:sz w:val="22"/>
          <w:szCs w:val="22"/>
          <w:highlight w:val="yellow"/>
          <w:shd w:val="clear" w:color="auto" w:fill="FFFFFF"/>
        </w:rPr>
      </w:pPr>
      <w:r w:rsidRPr="00C16B0B">
        <w:rPr>
          <w:rFonts w:ascii="Arial" w:hAnsi="Arial" w:cs="Arial"/>
          <w:sz w:val="22"/>
          <w:szCs w:val="22"/>
        </w:rPr>
        <w:t xml:space="preserve"> </w:t>
      </w:r>
      <w:r w:rsidR="009B14D5">
        <w:rPr>
          <w:rFonts w:ascii="Arial" w:hAnsi="Arial" w:cs="Arial"/>
          <w:b/>
          <w:sz w:val="22"/>
          <w:szCs w:val="22"/>
        </w:rPr>
        <w:t xml:space="preserve"> </w:t>
      </w:r>
      <w:r w:rsidR="009B14D5">
        <w:rPr>
          <w:rFonts w:ascii="Arial" w:hAnsi="Arial" w:cs="Arial"/>
          <w:color w:val="000000"/>
          <w:sz w:val="22"/>
          <w:szCs w:val="22"/>
          <w:highlight w:val="yellow"/>
          <w:shd w:val="clear" w:color="auto" w:fill="FFFFFF"/>
        </w:rPr>
        <w:t>Cena celkem bez DPH</w:t>
      </w:r>
      <w:r w:rsidR="004D2380" w:rsidRPr="009B14D5">
        <w:rPr>
          <w:rFonts w:ascii="Arial" w:hAnsi="Arial" w:cs="Arial"/>
          <w:color w:val="000000"/>
          <w:sz w:val="22"/>
          <w:szCs w:val="22"/>
          <w:highlight w:val="yellow"/>
          <w:shd w:val="clear" w:color="auto" w:fill="FFFFFF"/>
        </w:rPr>
        <w:t>:</w:t>
      </w:r>
      <w:r w:rsidR="009B14D5">
        <w:rPr>
          <w:rFonts w:ascii="Arial" w:hAnsi="Arial" w:cs="Arial"/>
          <w:color w:val="000000"/>
          <w:sz w:val="22"/>
          <w:szCs w:val="22"/>
          <w:highlight w:val="yellow"/>
          <w:shd w:val="clear" w:color="auto" w:fill="FFFFFF"/>
        </w:rPr>
        <w:tab/>
      </w:r>
      <w:r w:rsidR="009B14D5">
        <w:rPr>
          <w:rFonts w:ascii="Arial" w:hAnsi="Arial" w:cs="Arial"/>
          <w:color w:val="000000"/>
          <w:sz w:val="22"/>
          <w:szCs w:val="22"/>
          <w:highlight w:val="yellow"/>
          <w:shd w:val="clear" w:color="auto" w:fill="FFFFFF"/>
        </w:rPr>
        <w:tab/>
      </w:r>
      <w:r w:rsidR="009B14D5">
        <w:rPr>
          <w:rFonts w:ascii="Arial" w:hAnsi="Arial" w:cs="Arial"/>
          <w:color w:val="000000"/>
          <w:sz w:val="22"/>
          <w:szCs w:val="22"/>
          <w:highlight w:val="yellow"/>
          <w:shd w:val="clear" w:color="auto" w:fill="FFFFFF"/>
        </w:rPr>
        <w:tab/>
      </w:r>
      <w:r w:rsidR="009B14D5">
        <w:rPr>
          <w:rFonts w:ascii="Arial" w:hAnsi="Arial" w:cs="Arial"/>
          <w:color w:val="000000"/>
          <w:sz w:val="22"/>
          <w:szCs w:val="22"/>
          <w:highlight w:val="yellow"/>
          <w:shd w:val="clear" w:color="auto" w:fill="FFFFFF"/>
        </w:rPr>
        <w:tab/>
      </w:r>
      <w:r w:rsidR="009B14D5">
        <w:rPr>
          <w:rFonts w:ascii="Arial" w:hAnsi="Arial" w:cs="Arial"/>
          <w:color w:val="000000"/>
          <w:sz w:val="22"/>
          <w:szCs w:val="22"/>
          <w:highlight w:val="yellow"/>
          <w:shd w:val="clear" w:color="auto" w:fill="FFFFFF"/>
        </w:rPr>
        <w:tab/>
      </w:r>
      <w:r w:rsidR="009B14D5">
        <w:rPr>
          <w:rFonts w:ascii="Arial" w:hAnsi="Arial" w:cs="Arial"/>
          <w:color w:val="000000"/>
          <w:sz w:val="22"/>
          <w:szCs w:val="22"/>
          <w:highlight w:val="yellow"/>
          <w:shd w:val="clear" w:color="auto" w:fill="FFFFFF"/>
        </w:rPr>
        <w:tab/>
      </w:r>
      <w:r w:rsidR="004D2380" w:rsidRPr="009B14D5">
        <w:rPr>
          <w:rFonts w:ascii="Arial" w:hAnsi="Arial" w:cs="Arial"/>
          <w:color w:val="000000"/>
          <w:sz w:val="22"/>
          <w:szCs w:val="22"/>
          <w:highlight w:val="yellow"/>
          <w:shd w:val="clear" w:color="auto" w:fill="FFFFFF"/>
        </w:rPr>
        <w:t>Kč</w:t>
      </w:r>
    </w:p>
    <w:p w:rsidR="004D2380" w:rsidRPr="009B14D5" w:rsidRDefault="004D2380" w:rsidP="009B14D5">
      <w:pPr>
        <w:pStyle w:val="Bezmezer"/>
        <w:spacing w:line="360" w:lineRule="auto"/>
        <w:ind w:firstLine="708"/>
        <w:rPr>
          <w:rFonts w:ascii="Arial" w:hAnsi="Arial" w:cs="Arial"/>
          <w:color w:val="000000"/>
          <w:highlight w:val="yellow"/>
          <w:shd w:val="clear" w:color="auto" w:fill="FFFFFF"/>
        </w:rPr>
      </w:pPr>
      <w:r w:rsidRPr="009B14D5">
        <w:rPr>
          <w:rFonts w:ascii="Arial" w:hAnsi="Arial" w:cs="Arial"/>
          <w:color w:val="000000"/>
          <w:highlight w:val="yellow"/>
          <w:shd w:val="clear" w:color="auto" w:fill="FFFFFF"/>
        </w:rPr>
        <w:t>DPH sazba 15%:</w:t>
      </w:r>
      <w:r w:rsidRPr="009B14D5">
        <w:rPr>
          <w:rFonts w:ascii="Arial" w:hAnsi="Arial" w:cs="Arial"/>
          <w:color w:val="000000"/>
          <w:highlight w:val="yellow"/>
          <w:shd w:val="clear" w:color="auto" w:fill="FFFFFF"/>
        </w:rPr>
        <w:tab/>
      </w:r>
      <w:r w:rsidR="009B14D5">
        <w:rPr>
          <w:rFonts w:ascii="Arial" w:hAnsi="Arial" w:cs="Arial"/>
          <w:color w:val="000000"/>
          <w:highlight w:val="yellow"/>
          <w:shd w:val="clear" w:color="auto" w:fill="FFFFFF"/>
        </w:rPr>
        <w:tab/>
      </w:r>
      <w:r w:rsidR="009B14D5">
        <w:rPr>
          <w:rFonts w:ascii="Arial" w:hAnsi="Arial" w:cs="Arial"/>
          <w:color w:val="000000"/>
          <w:highlight w:val="yellow"/>
          <w:shd w:val="clear" w:color="auto" w:fill="FFFFFF"/>
        </w:rPr>
        <w:tab/>
      </w:r>
      <w:r w:rsidR="009B14D5">
        <w:rPr>
          <w:rFonts w:ascii="Arial" w:hAnsi="Arial" w:cs="Arial"/>
          <w:color w:val="000000"/>
          <w:highlight w:val="yellow"/>
          <w:shd w:val="clear" w:color="auto" w:fill="FFFFFF"/>
        </w:rPr>
        <w:tab/>
      </w:r>
      <w:r w:rsidR="009B14D5">
        <w:rPr>
          <w:rFonts w:ascii="Arial" w:hAnsi="Arial" w:cs="Arial"/>
          <w:color w:val="000000"/>
          <w:highlight w:val="yellow"/>
          <w:shd w:val="clear" w:color="auto" w:fill="FFFFFF"/>
        </w:rPr>
        <w:tab/>
      </w:r>
      <w:r w:rsidR="009B14D5">
        <w:rPr>
          <w:rFonts w:ascii="Arial" w:hAnsi="Arial" w:cs="Arial"/>
          <w:color w:val="000000"/>
          <w:highlight w:val="yellow"/>
          <w:shd w:val="clear" w:color="auto" w:fill="FFFFFF"/>
        </w:rPr>
        <w:tab/>
      </w:r>
      <w:r w:rsidR="009B14D5">
        <w:rPr>
          <w:rFonts w:ascii="Arial" w:hAnsi="Arial" w:cs="Arial"/>
          <w:color w:val="000000"/>
          <w:highlight w:val="yellow"/>
          <w:shd w:val="clear" w:color="auto" w:fill="FFFFFF"/>
        </w:rPr>
        <w:tab/>
      </w:r>
      <w:r w:rsidR="009B14D5">
        <w:rPr>
          <w:rFonts w:ascii="Arial" w:hAnsi="Arial" w:cs="Arial"/>
          <w:color w:val="000000"/>
          <w:highlight w:val="yellow"/>
          <w:shd w:val="clear" w:color="auto" w:fill="FFFFFF"/>
        </w:rPr>
        <w:tab/>
      </w:r>
      <w:r w:rsidRPr="009B14D5">
        <w:rPr>
          <w:rFonts w:ascii="Arial" w:hAnsi="Arial" w:cs="Arial"/>
          <w:color w:val="000000"/>
          <w:highlight w:val="yellow"/>
          <w:shd w:val="clear" w:color="auto" w:fill="FFFFFF"/>
        </w:rPr>
        <w:t>Kč</w:t>
      </w:r>
    </w:p>
    <w:p w:rsidR="004D2380" w:rsidRPr="009B14D5" w:rsidRDefault="004D2380" w:rsidP="009B14D5">
      <w:pPr>
        <w:pStyle w:val="Bezmezer"/>
        <w:spacing w:line="360" w:lineRule="auto"/>
        <w:ind w:firstLine="708"/>
        <w:rPr>
          <w:rFonts w:ascii="Arial" w:hAnsi="Arial" w:cs="Arial"/>
          <w:color w:val="000000"/>
          <w:highlight w:val="yellow"/>
          <w:shd w:val="clear" w:color="auto" w:fill="FFFFFF"/>
        </w:rPr>
      </w:pPr>
      <w:r w:rsidRPr="009B14D5">
        <w:rPr>
          <w:rFonts w:ascii="Arial" w:hAnsi="Arial" w:cs="Arial"/>
          <w:color w:val="000000"/>
          <w:highlight w:val="yellow"/>
          <w:shd w:val="clear" w:color="auto" w:fill="FFFFFF"/>
        </w:rPr>
        <w:t>DPH sazba 21%:</w:t>
      </w:r>
      <w:r w:rsidR="009B14D5">
        <w:rPr>
          <w:rFonts w:ascii="Arial" w:hAnsi="Arial" w:cs="Arial"/>
          <w:color w:val="000000"/>
          <w:highlight w:val="yellow"/>
          <w:shd w:val="clear" w:color="auto" w:fill="FFFFFF"/>
        </w:rPr>
        <w:tab/>
      </w:r>
      <w:r w:rsidR="009B14D5">
        <w:rPr>
          <w:rFonts w:ascii="Arial" w:hAnsi="Arial" w:cs="Arial"/>
          <w:color w:val="000000"/>
          <w:highlight w:val="yellow"/>
          <w:shd w:val="clear" w:color="auto" w:fill="FFFFFF"/>
        </w:rPr>
        <w:tab/>
      </w:r>
      <w:r w:rsidR="009B14D5">
        <w:rPr>
          <w:rFonts w:ascii="Arial" w:hAnsi="Arial" w:cs="Arial"/>
          <w:color w:val="000000"/>
          <w:highlight w:val="yellow"/>
          <w:shd w:val="clear" w:color="auto" w:fill="FFFFFF"/>
        </w:rPr>
        <w:tab/>
      </w:r>
      <w:r w:rsidR="009B14D5">
        <w:rPr>
          <w:rFonts w:ascii="Arial" w:hAnsi="Arial" w:cs="Arial"/>
          <w:color w:val="000000"/>
          <w:highlight w:val="yellow"/>
          <w:shd w:val="clear" w:color="auto" w:fill="FFFFFF"/>
        </w:rPr>
        <w:tab/>
      </w:r>
      <w:r w:rsidR="009B14D5">
        <w:rPr>
          <w:rFonts w:ascii="Arial" w:hAnsi="Arial" w:cs="Arial"/>
          <w:color w:val="000000"/>
          <w:highlight w:val="yellow"/>
          <w:shd w:val="clear" w:color="auto" w:fill="FFFFFF"/>
        </w:rPr>
        <w:tab/>
      </w:r>
      <w:r w:rsidR="009B14D5">
        <w:rPr>
          <w:rFonts w:ascii="Arial" w:hAnsi="Arial" w:cs="Arial"/>
          <w:color w:val="000000"/>
          <w:highlight w:val="yellow"/>
          <w:shd w:val="clear" w:color="auto" w:fill="FFFFFF"/>
        </w:rPr>
        <w:tab/>
      </w:r>
      <w:r w:rsidR="009B14D5">
        <w:rPr>
          <w:rFonts w:ascii="Arial" w:hAnsi="Arial" w:cs="Arial"/>
          <w:color w:val="000000"/>
          <w:highlight w:val="yellow"/>
          <w:shd w:val="clear" w:color="auto" w:fill="FFFFFF"/>
        </w:rPr>
        <w:tab/>
      </w:r>
      <w:r w:rsidR="009B14D5">
        <w:rPr>
          <w:rFonts w:ascii="Arial" w:hAnsi="Arial" w:cs="Arial"/>
          <w:color w:val="000000"/>
          <w:highlight w:val="yellow"/>
          <w:shd w:val="clear" w:color="auto" w:fill="FFFFFF"/>
        </w:rPr>
        <w:tab/>
      </w:r>
      <w:r w:rsidRPr="009B14D5">
        <w:rPr>
          <w:rFonts w:ascii="Arial" w:hAnsi="Arial" w:cs="Arial"/>
          <w:color w:val="000000"/>
          <w:highlight w:val="yellow"/>
          <w:shd w:val="clear" w:color="auto" w:fill="FFFFFF"/>
        </w:rPr>
        <w:t>Kč</w:t>
      </w:r>
    </w:p>
    <w:p w:rsidR="004D2380" w:rsidRPr="009B14D5" w:rsidRDefault="004D2380" w:rsidP="009B14D5">
      <w:pPr>
        <w:pStyle w:val="Bezmezer"/>
        <w:spacing w:line="360" w:lineRule="auto"/>
        <w:ind w:firstLine="708"/>
        <w:rPr>
          <w:rFonts w:ascii="Arial" w:hAnsi="Arial" w:cs="Arial"/>
          <w:b/>
          <w:color w:val="000000"/>
          <w:highlight w:val="yellow"/>
          <w:shd w:val="clear" w:color="auto" w:fill="FFFFFF"/>
        </w:rPr>
      </w:pPr>
      <w:r w:rsidRPr="009B14D5">
        <w:rPr>
          <w:rFonts w:ascii="Arial" w:hAnsi="Arial" w:cs="Arial"/>
          <w:b/>
          <w:color w:val="000000"/>
          <w:highlight w:val="yellow"/>
          <w:shd w:val="clear" w:color="auto" w:fill="FFFFFF"/>
        </w:rPr>
        <w:t>Cena celkem včetně DPH:</w:t>
      </w:r>
      <w:r w:rsidR="009B14D5">
        <w:rPr>
          <w:rFonts w:ascii="Arial" w:hAnsi="Arial" w:cs="Arial"/>
          <w:b/>
          <w:color w:val="000000"/>
          <w:highlight w:val="yellow"/>
          <w:shd w:val="clear" w:color="auto" w:fill="FFFFFF"/>
        </w:rPr>
        <w:tab/>
      </w:r>
      <w:r w:rsidR="009B14D5">
        <w:rPr>
          <w:rFonts w:ascii="Arial" w:hAnsi="Arial" w:cs="Arial"/>
          <w:b/>
          <w:color w:val="000000"/>
          <w:highlight w:val="yellow"/>
          <w:shd w:val="clear" w:color="auto" w:fill="FFFFFF"/>
        </w:rPr>
        <w:tab/>
      </w:r>
      <w:r w:rsidR="009B14D5">
        <w:rPr>
          <w:rFonts w:ascii="Arial" w:hAnsi="Arial" w:cs="Arial"/>
          <w:b/>
          <w:color w:val="000000"/>
          <w:highlight w:val="yellow"/>
          <w:shd w:val="clear" w:color="auto" w:fill="FFFFFF"/>
        </w:rPr>
        <w:tab/>
      </w:r>
      <w:r w:rsidR="009B14D5">
        <w:rPr>
          <w:rFonts w:ascii="Arial" w:hAnsi="Arial" w:cs="Arial"/>
          <w:b/>
          <w:color w:val="000000"/>
          <w:highlight w:val="yellow"/>
          <w:shd w:val="clear" w:color="auto" w:fill="FFFFFF"/>
        </w:rPr>
        <w:tab/>
      </w:r>
      <w:r w:rsidR="009B14D5">
        <w:rPr>
          <w:rFonts w:ascii="Arial" w:hAnsi="Arial" w:cs="Arial"/>
          <w:b/>
          <w:color w:val="000000"/>
          <w:highlight w:val="yellow"/>
          <w:shd w:val="clear" w:color="auto" w:fill="FFFFFF"/>
        </w:rPr>
        <w:tab/>
      </w:r>
      <w:r w:rsidR="009B14D5">
        <w:rPr>
          <w:rFonts w:ascii="Arial" w:hAnsi="Arial" w:cs="Arial"/>
          <w:b/>
          <w:color w:val="000000"/>
          <w:highlight w:val="yellow"/>
          <w:shd w:val="clear" w:color="auto" w:fill="FFFFFF"/>
        </w:rPr>
        <w:tab/>
      </w:r>
      <w:r w:rsidR="009B14D5">
        <w:rPr>
          <w:rFonts w:ascii="Arial" w:hAnsi="Arial" w:cs="Arial"/>
          <w:b/>
          <w:color w:val="000000"/>
          <w:highlight w:val="yellow"/>
          <w:shd w:val="clear" w:color="auto" w:fill="FFFFFF"/>
        </w:rPr>
        <w:tab/>
      </w:r>
      <w:r w:rsidRPr="009B14D5">
        <w:rPr>
          <w:rFonts w:ascii="Arial" w:hAnsi="Arial" w:cs="Arial"/>
          <w:b/>
          <w:color w:val="000000"/>
          <w:highlight w:val="yellow"/>
          <w:shd w:val="clear" w:color="auto" w:fill="FFFFFF"/>
        </w:rPr>
        <w:t xml:space="preserve">Kč. </w:t>
      </w:r>
    </w:p>
    <w:p w:rsidR="004D2380" w:rsidRDefault="004D2380" w:rsidP="009B14D5">
      <w:pPr>
        <w:pStyle w:val="Bezmezer"/>
        <w:spacing w:line="360" w:lineRule="auto"/>
        <w:ind w:firstLine="708"/>
        <w:rPr>
          <w:rFonts w:ascii="Arial" w:hAnsi="Arial" w:cs="Arial"/>
          <w:b/>
          <w:color w:val="000000"/>
          <w:shd w:val="clear" w:color="auto" w:fill="FFFFFF"/>
        </w:rPr>
      </w:pPr>
      <w:r w:rsidRPr="009B14D5">
        <w:rPr>
          <w:rFonts w:ascii="Arial" w:hAnsi="Arial" w:cs="Arial"/>
          <w:b/>
          <w:color w:val="000000"/>
          <w:highlight w:val="yellow"/>
          <w:shd w:val="clear" w:color="auto" w:fill="FFFFFF"/>
        </w:rPr>
        <w:lastRenderedPageBreak/>
        <w:t>(</w:t>
      </w:r>
      <w:proofErr w:type="gramStart"/>
      <w:r w:rsidRPr="009B14D5">
        <w:rPr>
          <w:rFonts w:ascii="Arial" w:hAnsi="Arial" w:cs="Arial"/>
          <w:b/>
          <w:color w:val="000000"/>
          <w:highlight w:val="yellow"/>
          <w:shd w:val="clear" w:color="auto" w:fill="FFFFFF"/>
        </w:rPr>
        <w:t xml:space="preserve">slovy:   </w:t>
      </w:r>
      <w:proofErr w:type="gramEnd"/>
      <w:r w:rsidRPr="009B14D5">
        <w:rPr>
          <w:rFonts w:ascii="Arial" w:hAnsi="Arial" w:cs="Arial"/>
          <w:b/>
          <w:color w:val="000000"/>
          <w:highlight w:val="yellow"/>
          <w:shd w:val="clear" w:color="auto" w:fill="FFFFFF"/>
        </w:rPr>
        <w:t xml:space="preserve">                                                       </w:t>
      </w:r>
      <w:r w:rsidR="009B14D5">
        <w:rPr>
          <w:rFonts w:ascii="Arial" w:hAnsi="Arial" w:cs="Arial"/>
          <w:b/>
          <w:color w:val="000000"/>
          <w:highlight w:val="yellow"/>
          <w:shd w:val="clear" w:color="auto" w:fill="FFFFFF"/>
        </w:rPr>
        <w:t xml:space="preserve">                               </w:t>
      </w:r>
      <w:r w:rsidRPr="009B14D5">
        <w:rPr>
          <w:rFonts w:ascii="Arial" w:hAnsi="Arial" w:cs="Arial"/>
          <w:b/>
          <w:color w:val="000000"/>
          <w:highlight w:val="yellow"/>
          <w:shd w:val="clear" w:color="auto" w:fill="FFFFFF"/>
        </w:rPr>
        <w:t xml:space="preserve">                  )</w:t>
      </w:r>
    </w:p>
    <w:p w:rsidR="004D2380" w:rsidRDefault="009B14D5" w:rsidP="000B751B">
      <w:pPr>
        <w:pStyle w:val="Bezmezer"/>
        <w:spacing w:line="360" w:lineRule="auto"/>
        <w:ind w:firstLine="708"/>
        <w:rPr>
          <w:rFonts w:ascii="Arial" w:hAnsi="Arial" w:cs="Arial"/>
        </w:rPr>
      </w:pPr>
      <w:r>
        <w:rPr>
          <w:rFonts w:ascii="Arial" w:hAnsi="Arial" w:cs="Arial"/>
          <w:highlight w:val="yellow"/>
        </w:rPr>
        <w:t>(</w:t>
      </w:r>
      <w:r w:rsidRPr="009B14D5">
        <w:rPr>
          <w:rFonts w:ascii="Arial" w:hAnsi="Arial" w:cs="Arial"/>
          <w:highlight w:val="yellow"/>
        </w:rPr>
        <w:t>v této smlouvě označeno též jako „Celková cena díla“).</w:t>
      </w:r>
      <w:r>
        <w:rPr>
          <w:rFonts w:ascii="Arial" w:hAnsi="Arial" w:cs="Arial"/>
          <w:color w:val="000000"/>
          <w:shd w:val="clear" w:color="auto" w:fill="FFFFFF"/>
        </w:rPr>
        <w:t xml:space="preserve"> </w:t>
      </w:r>
    </w:p>
    <w:p w:rsidR="00A40ABA" w:rsidRPr="00C16B0B" w:rsidRDefault="00A40ABA" w:rsidP="00A40ABA">
      <w:pPr>
        <w:tabs>
          <w:tab w:val="left" w:pos="567"/>
          <w:tab w:val="left" w:pos="2127"/>
          <w:tab w:val="left" w:pos="4536"/>
        </w:tabs>
        <w:spacing w:after="80"/>
        <w:ind w:left="567"/>
        <w:jc w:val="both"/>
        <w:rPr>
          <w:rFonts w:ascii="Arial" w:hAnsi="Arial" w:cs="Arial"/>
          <w:sz w:val="22"/>
          <w:szCs w:val="22"/>
        </w:rPr>
      </w:pPr>
      <w:r>
        <w:rPr>
          <w:rFonts w:ascii="Arial" w:hAnsi="Arial" w:cs="Arial"/>
          <w:sz w:val="22"/>
          <w:szCs w:val="22"/>
        </w:rPr>
        <w:t>Cena za zhotovení předmětu smlouvy je stanovena dohodou smluvních stran a obsahuje veškeré náklady Zhotovitele nezbytné k realizaci předmětu díla.</w:t>
      </w:r>
    </w:p>
    <w:p w:rsidR="007320CE" w:rsidRPr="00C16B0B" w:rsidRDefault="007320CE" w:rsidP="007320CE">
      <w:pPr>
        <w:tabs>
          <w:tab w:val="left" w:pos="567"/>
        </w:tabs>
        <w:spacing w:before="80"/>
        <w:ind w:left="567"/>
        <w:jc w:val="both"/>
        <w:rPr>
          <w:rFonts w:ascii="Arial" w:hAnsi="Arial" w:cs="Arial"/>
          <w:sz w:val="22"/>
          <w:szCs w:val="22"/>
        </w:rPr>
      </w:pPr>
      <w:r w:rsidRPr="00C16B0B">
        <w:rPr>
          <w:rFonts w:ascii="Arial" w:hAnsi="Arial" w:cs="Arial"/>
          <w:sz w:val="22"/>
          <w:szCs w:val="22"/>
        </w:rPr>
        <w:t>V případě, že některé práce nebudou realizovány, bude o ně cena za dílo ponížena.</w:t>
      </w:r>
    </w:p>
    <w:p w:rsidR="007320CE" w:rsidRPr="00C16B0B" w:rsidRDefault="007320CE" w:rsidP="007320CE">
      <w:pPr>
        <w:tabs>
          <w:tab w:val="left" w:pos="567"/>
        </w:tabs>
        <w:spacing w:before="80"/>
        <w:ind w:left="567"/>
        <w:jc w:val="both"/>
        <w:rPr>
          <w:rFonts w:ascii="Arial" w:hAnsi="Arial" w:cs="Arial"/>
          <w:sz w:val="22"/>
          <w:szCs w:val="22"/>
        </w:rPr>
      </w:pPr>
      <w:r w:rsidRPr="00C16B0B">
        <w:rPr>
          <w:rFonts w:ascii="Arial" w:hAnsi="Arial" w:cs="Arial"/>
          <w:sz w:val="22"/>
          <w:szCs w:val="22"/>
        </w:rPr>
        <w:t>Zhotovitel prohlašuje, že mu jsou známy všechny údaje, požadavky a skutečnosti potřebné k provedení díla a že má všechny potřebné informace a údaje k jeho provedení.</w:t>
      </w:r>
    </w:p>
    <w:p w:rsidR="007320CE" w:rsidRPr="00C16B0B" w:rsidRDefault="007320CE" w:rsidP="002A4EA6">
      <w:pPr>
        <w:tabs>
          <w:tab w:val="left" w:pos="567"/>
          <w:tab w:val="left" w:pos="2127"/>
          <w:tab w:val="left" w:pos="4536"/>
        </w:tabs>
        <w:spacing w:after="80"/>
        <w:ind w:left="567"/>
        <w:jc w:val="both"/>
        <w:rPr>
          <w:rFonts w:ascii="Arial" w:hAnsi="Arial" w:cs="Arial"/>
          <w:color w:val="FF0000"/>
          <w:sz w:val="22"/>
          <w:szCs w:val="22"/>
        </w:rPr>
      </w:pPr>
    </w:p>
    <w:p w:rsidR="003A75C0" w:rsidRPr="00C16B0B" w:rsidRDefault="00E54CEF" w:rsidP="00AE29C6">
      <w:pPr>
        <w:numPr>
          <w:ilvl w:val="0"/>
          <w:numId w:val="5"/>
        </w:numPr>
        <w:tabs>
          <w:tab w:val="left" w:pos="567"/>
          <w:tab w:val="left" w:pos="851"/>
          <w:tab w:val="left" w:pos="2127"/>
          <w:tab w:val="left" w:pos="4536"/>
        </w:tabs>
        <w:spacing w:after="80"/>
        <w:ind w:left="567" w:hanging="567"/>
        <w:jc w:val="both"/>
        <w:rPr>
          <w:rFonts w:ascii="Arial" w:hAnsi="Arial" w:cs="Arial"/>
          <w:sz w:val="22"/>
          <w:szCs w:val="22"/>
        </w:rPr>
      </w:pPr>
      <w:r w:rsidRPr="00C16B0B">
        <w:rPr>
          <w:rFonts w:ascii="Arial" w:hAnsi="Arial" w:cs="Arial"/>
          <w:sz w:val="22"/>
          <w:szCs w:val="22"/>
        </w:rPr>
        <w:t xml:space="preserve">Celková cena díla je stanovena na základě Cenové nabídky </w:t>
      </w:r>
      <w:r w:rsidR="003A75C0" w:rsidRPr="00C16B0B">
        <w:rPr>
          <w:rFonts w:ascii="Arial" w:hAnsi="Arial" w:cs="Arial"/>
          <w:sz w:val="22"/>
          <w:szCs w:val="22"/>
        </w:rPr>
        <w:t>jako součet dílčích položek uvedených v Cenové nabídce</w:t>
      </w:r>
      <w:r w:rsidR="00094A6A" w:rsidRPr="00C16B0B">
        <w:rPr>
          <w:rFonts w:ascii="Arial" w:hAnsi="Arial" w:cs="Arial"/>
          <w:sz w:val="22"/>
          <w:szCs w:val="22"/>
        </w:rPr>
        <w:t xml:space="preserve"> a</w:t>
      </w:r>
      <w:r w:rsidRPr="00C16B0B">
        <w:rPr>
          <w:rFonts w:ascii="Arial" w:hAnsi="Arial" w:cs="Arial"/>
          <w:sz w:val="22"/>
          <w:szCs w:val="22"/>
        </w:rPr>
        <w:t xml:space="preserve"> je cenou nejvýše přípustnou. </w:t>
      </w:r>
      <w:r w:rsidR="00094A6A" w:rsidRPr="00C16B0B">
        <w:rPr>
          <w:rFonts w:ascii="Arial" w:hAnsi="Arial" w:cs="Arial"/>
          <w:sz w:val="22"/>
          <w:szCs w:val="22"/>
        </w:rPr>
        <w:t>Ceny uvedené v Cenové nabídce obsahují veškeré náklady související s provedením díla, vedlejší náklady související s umístěním stavby, zařízením staveniště a ostatní náklady související s plněním podmínek</w:t>
      </w:r>
      <w:r w:rsidR="00767DA1" w:rsidRPr="00C16B0B">
        <w:rPr>
          <w:rFonts w:ascii="Arial" w:hAnsi="Arial" w:cs="Arial"/>
          <w:sz w:val="22"/>
          <w:szCs w:val="22"/>
        </w:rPr>
        <w:t xml:space="preserve"> Z</w:t>
      </w:r>
      <w:r w:rsidR="00094A6A" w:rsidRPr="00C16B0B">
        <w:rPr>
          <w:rFonts w:ascii="Arial" w:hAnsi="Arial" w:cs="Arial"/>
          <w:sz w:val="22"/>
          <w:szCs w:val="22"/>
        </w:rPr>
        <w:t>adávací dokumentace</w:t>
      </w:r>
      <w:r w:rsidR="00793E05" w:rsidRPr="00C16B0B">
        <w:rPr>
          <w:rFonts w:ascii="Arial" w:hAnsi="Arial" w:cs="Arial"/>
          <w:sz w:val="22"/>
          <w:szCs w:val="22"/>
        </w:rPr>
        <w:t>.</w:t>
      </w:r>
    </w:p>
    <w:p w:rsidR="00E54CEF" w:rsidRPr="00C16B0B" w:rsidRDefault="00E54CEF" w:rsidP="000F167F">
      <w:pPr>
        <w:numPr>
          <w:ilvl w:val="0"/>
          <w:numId w:val="5"/>
        </w:numPr>
        <w:tabs>
          <w:tab w:val="left" w:pos="567"/>
          <w:tab w:val="left" w:pos="851"/>
        </w:tabs>
        <w:ind w:left="567" w:hanging="567"/>
        <w:jc w:val="both"/>
        <w:rPr>
          <w:rFonts w:ascii="Arial" w:hAnsi="Arial" w:cs="Arial"/>
          <w:sz w:val="22"/>
          <w:szCs w:val="22"/>
        </w:rPr>
      </w:pPr>
      <w:r w:rsidRPr="00C16B0B">
        <w:rPr>
          <w:rFonts w:ascii="Arial" w:hAnsi="Arial" w:cs="Arial"/>
          <w:sz w:val="22"/>
          <w:szCs w:val="22"/>
        </w:rPr>
        <w:t>Celková cena díla může být změněna pouze za níže uvedených podmínek:</w:t>
      </w:r>
    </w:p>
    <w:p w:rsidR="00A87C09" w:rsidRPr="00C16B0B" w:rsidRDefault="00E54CEF" w:rsidP="00E93463">
      <w:pPr>
        <w:pStyle w:val="Zkladntext"/>
        <w:numPr>
          <w:ilvl w:val="0"/>
          <w:numId w:val="33"/>
        </w:numPr>
        <w:tabs>
          <w:tab w:val="left" w:pos="851"/>
        </w:tabs>
        <w:spacing w:after="0"/>
        <w:ind w:left="851" w:hanging="284"/>
        <w:jc w:val="both"/>
        <w:rPr>
          <w:rFonts w:ascii="Arial" w:hAnsi="Arial" w:cs="Arial"/>
          <w:sz w:val="22"/>
          <w:szCs w:val="22"/>
        </w:rPr>
      </w:pPr>
      <w:r w:rsidRPr="00C16B0B">
        <w:rPr>
          <w:rFonts w:ascii="Arial" w:hAnsi="Arial" w:cs="Arial"/>
          <w:sz w:val="22"/>
          <w:szCs w:val="22"/>
        </w:rPr>
        <w:t>pokud se při provádění díla vyskytnou skutečnosti, které nebyly v době sjednání této smlouvy známy, zhotovitel je nezavinil ani nemohl předvídat a tyto skutečnosti mají prokazatelný vliv na sjednanou cenu díla</w:t>
      </w:r>
      <w:r w:rsidR="00A87C09" w:rsidRPr="00C16B0B">
        <w:rPr>
          <w:rFonts w:ascii="Arial" w:hAnsi="Arial" w:cs="Arial"/>
          <w:sz w:val="22"/>
          <w:szCs w:val="22"/>
        </w:rPr>
        <w:t>;</w:t>
      </w:r>
    </w:p>
    <w:p w:rsidR="00CB493C" w:rsidRPr="00C16B0B" w:rsidRDefault="00CB493C" w:rsidP="00E93463">
      <w:pPr>
        <w:pStyle w:val="Zkladntext"/>
        <w:numPr>
          <w:ilvl w:val="0"/>
          <w:numId w:val="33"/>
        </w:numPr>
        <w:tabs>
          <w:tab w:val="left" w:pos="851"/>
        </w:tabs>
        <w:spacing w:after="0"/>
        <w:ind w:left="851" w:hanging="284"/>
        <w:jc w:val="both"/>
        <w:rPr>
          <w:rFonts w:ascii="Arial" w:hAnsi="Arial" w:cs="Arial"/>
          <w:sz w:val="22"/>
          <w:szCs w:val="22"/>
        </w:rPr>
      </w:pPr>
      <w:r w:rsidRPr="00C16B0B">
        <w:rPr>
          <w:rFonts w:ascii="Arial" w:hAnsi="Arial" w:cs="Arial"/>
          <w:sz w:val="22"/>
          <w:szCs w:val="22"/>
        </w:rPr>
        <w:t>při realizaci díla se zjistí skutečnosti odlišné od Projektové dokumentace;</w:t>
      </w:r>
    </w:p>
    <w:p w:rsidR="00E54CEF" w:rsidRPr="00C16B0B" w:rsidRDefault="00CB493C" w:rsidP="00E93463">
      <w:pPr>
        <w:pStyle w:val="Zkladntext"/>
        <w:numPr>
          <w:ilvl w:val="0"/>
          <w:numId w:val="33"/>
        </w:numPr>
        <w:tabs>
          <w:tab w:val="left" w:pos="851"/>
        </w:tabs>
        <w:spacing w:after="0"/>
        <w:ind w:left="851" w:hanging="284"/>
        <w:jc w:val="both"/>
        <w:rPr>
          <w:rFonts w:ascii="Arial" w:hAnsi="Arial" w:cs="Arial"/>
          <w:sz w:val="22"/>
          <w:szCs w:val="22"/>
        </w:rPr>
      </w:pPr>
      <w:r w:rsidRPr="00C16B0B">
        <w:rPr>
          <w:rFonts w:ascii="Arial" w:hAnsi="Arial" w:cs="Arial"/>
          <w:sz w:val="22"/>
          <w:szCs w:val="22"/>
        </w:rPr>
        <w:t>v dalších případech uvedených</w:t>
      </w:r>
      <w:r w:rsidR="00A87C09" w:rsidRPr="00C16B0B">
        <w:rPr>
          <w:rFonts w:ascii="Arial" w:hAnsi="Arial" w:cs="Arial"/>
          <w:sz w:val="22"/>
          <w:szCs w:val="22"/>
        </w:rPr>
        <w:t xml:space="preserve"> v článku V.</w:t>
      </w:r>
      <w:r w:rsidR="00CA5957" w:rsidRPr="00C16B0B">
        <w:rPr>
          <w:rFonts w:ascii="Arial" w:hAnsi="Arial" w:cs="Arial"/>
          <w:sz w:val="22"/>
          <w:szCs w:val="22"/>
        </w:rPr>
        <w:t xml:space="preserve"> této smlouvy.</w:t>
      </w:r>
    </w:p>
    <w:p w:rsidR="00A87C09" w:rsidRPr="00C16B0B" w:rsidRDefault="00A87C09" w:rsidP="00A87C09">
      <w:pPr>
        <w:tabs>
          <w:tab w:val="left" w:pos="567"/>
          <w:tab w:val="left" w:pos="2127"/>
        </w:tabs>
        <w:jc w:val="center"/>
        <w:rPr>
          <w:rFonts w:ascii="Arial" w:hAnsi="Arial" w:cs="Arial"/>
          <w:b/>
          <w:sz w:val="22"/>
          <w:szCs w:val="22"/>
        </w:rPr>
      </w:pPr>
    </w:p>
    <w:p w:rsidR="005A755E" w:rsidRPr="00C16B0B" w:rsidRDefault="005A755E" w:rsidP="00A87C09">
      <w:pPr>
        <w:tabs>
          <w:tab w:val="left" w:pos="567"/>
          <w:tab w:val="left" w:pos="2127"/>
        </w:tabs>
        <w:jc w:val="center"/>
        <w:rPr>
          <w:rFonts w:ascii="Arial" w:hAnsi="Arial" w:cs="Arial"/>
          <w:b/>
          <w:sz w:val="22"/>
          <w:szCs w:val="22"/>
        </w:rPr>
      </w:pPr>
      <w:r w:rsidRPr="00C16B0B">
        <w:rPr>
          <w:rFonts w:ascii="Arial" w:hAnsi="Arial" w:cs="Arial"/>
          <w:b/>
          <w:sz w:val="22"/>
          <w:szCs w:val="22"/>
        </w:rPr>
        <w:t>V.</w:t>
      </w:r>
    </w:p>
    <w:p w:rsidR="005A755E" w:rsidRPr="00871669" w:rsidRDefault="005A755E" w:rsidP="005A755E">
      <w:pPr>
        <w:tabs>
          <w:tab w:val="left" w:pos="567"/>
          <w:tab w:val="left" w:pos="2127"/>
        </w:tabs>
        <w:spacing w:after="80"/>
        <w:jc w:val="center"/>
        <w:rPr>
          <w:rFonts w:ascii="Arial" w:hAnsi="Arial" w:cs="Arial"/>
          <w:sz w:val="24"/>
          <w:szCs w:val="24"/>
        </w:rPr>
      </w:pPr>
      <w:r w:rsidRPr="00871669">
        <w:rPr>
          <w:rFonts w:ascii="Arial" w:hAnsi="Arial" w:cs="Arial"/>
          <w:b/>
          <w:sz w:val="24"/>
          <w:szCs w:val="24"/>
        </w:rPr>
        <w:t>Změny rozsahu a ceny díla</w:t>
      </w:r>
    </w:p>
    <w:p w:rsidR="00807064" w:rsidRPr="00C16B0B" w:rsidRDefault="00807064" w:rsidP="00807064">
      <w:pPr>
        <w:numPr>
          <w:ilvl w:val="0"/>
          <w:numId w:val="30"/>
        </w:numPr>
        <w:tabs>
          <w:tab w:val="left" w:pos="567"/>
        </w:tabs>
        <w:spacing w:before="80"/>
        <w:ind w:left="567" w:hanging="567"/>
        <w:jc w:val="both"/>
        <w:rPr>
          <w:rFonts w:ascii="Arial" w:hAnsi="Arial" w:cs="Arial"/>
          <w:sz w:val="22"/>
          <w:szCs w:val="22"/>
        </w:rPr>
      </w:pPr>
      <w:r w:rsidRPr="00C16B0B">
        <w:rPr>
          <w:rFonts w:ascii="Arial" w:hAnsi="Arial" w:cs="Arial"/>
          <w:sz w:val="22"/>
          <w:szCs w:val="22"/>
        </w:rPr>
        <w:t xml:space="preserve">Veškeré vícepráce, změny, doplňky nebo rozšíření i omezení rozsahu díla, musí být vždy před jejich faktickou realizací písemně odsouhlaseny objednatelem formou </w:t>
      </w:r>
      <w:r w:rsidR="006C6CF3" w:rsidRPr="00C16B0B">
        <w:rPr>
          <w:rFonts w:ascii="Arial" w:hAnsi="Arial" w:cs="Arial"/>
          <w:sz w:val="22"/>
          <w:szCs w:val="22"/>
        </w:rPr>
        <w:t xml:space="preserve">písemného </w:t>
      </w:r>
      <w:r w:rsidRPr="00C16B0B">
        <w:rPr>
          <w:rFonts w:ascii="Arial" w:hAnsi="Arial" w:cs="Arial"/>
          <w:sz w:val="22"/>
          <w:szCs w:val="22"/>
        </w:rPr>
        <w:t xml:space="preserve">dodatku. </w:t>
      </w:r>
      <w:r w:rsidR="006C6CF3" w:rsidRPr="00C16B0B">
        <w:rPr>
          <w:rFonts w:ascii="Arial" w:hAnsi="Arial" w:cs="Arial"/>
          <w:sz w:val="22"/>
          <w:szCs w:val="22"/>
        </w:rPr>
        <w:t xml:space="preserve">Teprve po odsouhlasení má Zhotovitel právo na realizaci těchto změn a na jejich úhradu. Pokud tak Zhotovitel neučiní, má se za to, </w:t>
      </w:r>
      <w:proofErr w:type="gramStart"/>
      <w:r w:rsidR="006C6CF3" w:rsidRPr="00C16B0B">
        <w:rPr>
          <w:rFonts w:ascii="Arial" w:hAnsi="Arial" w:cs="Arial"/>
          <w:sz w:val="22"/>
          <w:szCs w:val="22"/>
        </w:rPr>
        <w:t>že  práce</w:t>
      </w:r>
      <w:proofErr w:type="gramEnd"/>
      <w:r w:rsidR="006C6CF3" w:rsidRPr="00C16B0B">
        <w:rPr>
          <w:rFonts w:ascii="Arial" w:hAnsi="Arial" w:cs="Arial"/>
          <w:sz w:val="22"/>
          <w:szCs w:val="22"/>
        </w:rPr>
        <w:t xml:space="preserve"> a dodávky jím realizované byly v ceně díla zahrnuty. </w:t>
      </w:r>
      <w:r w:rsidRPr="00C16B0B">
        <w:rPr>
          <w:rFonts w:ascii="Arial" w:hAnsi="Arial" w:cs="Arial"/>
          <w:sz w:val="22"/>
          <w:szCs w:val="22"/>
        </w:rPr>
        <w:t>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r w:rsidR="006C6CF3" w:rsidRPr="00C16B0B">
        <w:rPr>
          <w:rFonts w:ascii="Arial" w:hAnsi="Arial" w:cs="Arial"/>
          <w:sz w:val="22"/>
          <w:szCs w:val="22"/>
        </w:rPr>
        <w:t xml:space="preserve"> </w:t>
      </w:r>
      <w:r w:rsidR="00A06A82" w:rsidRPr="00C16B0B">
        <w:rPr>
          <w:rFonts w:ascii="Arial" w:hAnsi="Arial" w:cs="Arial"/>
          <w:sz w:val="22"/>
          <w:szCs w:val="22"/>
        </w:rPr>
        <w:t xml:space="preserve"> </w:t>
      </w:r>
    </w:p>
    <w:p w:rsidR="00AB2B90" w:rsidRPr="00C16B0B" w:rsidRDefault="00AB2B90" w:rsidP="00AB2B90">
      <w:pPr>
        <w:numPr>
          <w:ilvl w:val="0"/>
          <w:numId w:val="30"/>
        </w:numPr>
        <w:tabs>
          <w:tab w:val="left" w:pos="567"/>
        </w:tabs>
        <w:spacing w:before="80"/>
        <w:ind w:left="567" w:hanging="567"/>
        <w:jc w:val="both"/>
        <w:rPr>
          <w:rFonts w:ascii="Arial" w:hAnsi="Arial" w:cs="Arial"/>
          <w:sz w:val="22"/>
          <w:szCs w:val="22"/>
        </w:rPr>
      </w:pPr>
      <w:r w:rsidRPr="00C16B0B">
        <w:rPr>
          <w:rFonts w:ascii="Arial" w:hAnsi="Arial" w:cs="Arial"/>
          <w:sz w:val="22"/>
          <w:szCs w:val="22"/>
        </w:rPr>
        <w:t xml:space="preserve">Dojde-li při realizaci předmětu díla k jakýmkoliv změnám, doplňkům nebo rozšíření předmětu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w:t>
      </w:r>
      <w:r w:rsidR="00346C48" w:rsidRPr="00C16B0B">
        <w:rPr>
          <w:rFonts w:ascii="Arial" w:hAnsi="Arial" w:cs="Arial"/>
          <w:sz w:val="22"/>
          <w:szCs w:val="22"/>
        </w:rPr>
        <w:t>URS</w:t>
      </w:r>
      <w:r w:rsidRPr="00C16B0B">
        <w:rPr>
          <w:rFonts w:ascii="Arial" w:hAnsi="Arial" w:cs="Arial"/>
          <w:sz w:val="22"/>
          <w:szCs w:val="22"/>
        </w:rPr>
        <w:t xml:space="preserve"> v aktuální cenové úrovni období realizace díla, ponížené u každé položky o tolik procent, o kolik byla nižší celková cena díla bez DPH nabídnutá </w:t>
      </w:r>
      <w:r w:rsidR="00047730" w:rsidRPr="00C16B0B">
        <w:rPr>
          <w:rFonts w:ascii="Arial" w:hAnsi="Arial" w:cs="Arial"/>
          <w:sz w:val="22"/>
          <w:szCs w:val="22"/>
        </w:rPr>
        <w:t xml:space="preserve">zhotovitelem </w:t>
      </w:r>
      <w:r w:rsidRPr="00C16B0B">
        <w:rPr>
          <w:rFonts w:ascii="Arial" w:hAnsi="Arial" w:cs="Arial"/>
          <w:sz w:val="22"/>
          <w:szCs w:val="22"/>
        </w:rPr>
        <w:t>v</w:t>
      </w:r>
      <w:r w:rsidR="00395D04" w:rsidRPr="00C16B0B">
        <w:rPr>
          <w:rFonts w:ascii="Arial" w:hAnsi="Arial" w:cs="Arial"/>
          <w:sz w:val="22"/>
          <w:szCs w:val="22"/>
        </w:rPr>
        <w:t>e výběrovém</w:t>
      </w:r>
      <w:r w:rsidRPr="00C16B0B">
        <w:rPr>
          <w:rFonts w:ascii="Arial" w:hAnsi="Arial" w:cs="Arial"/>
          <w:sz w:val="22"/>
          <w:szCs w:val="22"/>
        </w:rPr>
        <w:t xml:space="preserve"> řízení oproti předpokládan</w:t>
      </w:r>
      <w:r w:rsidR="001A0AE9" w:rsidRPr="00C16B0B">
        <w:rPr>
          <w:rFonts w:ascii="Arial" w:hAnsi="Arial" w:cs="Arial"/>
          <w:sz w:val="22"/>
          <w:szCs w:val="22"/>
        </w:rPr>
        <w:t>é</w:t>
      </w:r>
      <w:r w:rsidRPr="00C16B0B">
        <w:rPr>
          <w:rFonts w:ascii="Arial" w:hAnsi="Arial" w:cs="Arial"/>
          <w:sz w:val="22"/>
          <w:szCs w:val="22"/>
        </w:rPr>
        <w:t xml:space="preserve"> </w:t>
      </w:r>
      <w:r w:rsidR="00244AE1" w:rsidRPr="00C16B0B">
        <w:rPr>
          <w:rFonts w:ascii="Arial" w:hAnsi="Arial" w:cs="Arial"/>
          <w:sz w:val="22"/>
          <w:szCs w:val="22"/>
        </w:rPr>
        <w:t>hodnot</w:t>
      </w:r>
      <w:r w:rsidR="001A0AE9" w:rsidRPr="00C16B0B">
        <w:rPr>
          <w:rFonts w:ascii="Arial" w:hAnsi="Arial" w:cs="Arial"/>
          <w:sz w:val="22"/>
          <w:szCs w:val="22"/>
        </w:rPr>
        <w:t>ě</w:t>
      </w:r>
      <w:r w:rsidR="00244AE1" w:rsidRPr="00C16B0B">
        <w:rPr>
          <w:rFonts w:ascii="Arial" w:hAnsi="Arial" w:cs="Arial"/>
          <w:sz w:val="22"/>
          <w:szCs w:val="22"/>
        </w:rPr>
        <w:t xml:space="preserve"> veřejné zakázky</w:t>
      </w:r>
      <w:r w:rsidRPr="00C16B0B">
        <w:rPr>
          <w:rFonts w:ascii="Arial" w:hAnsi="Arial" w:cs="Arial"/>
          <w:sz w:val="22"/>
          <w:szCs w:val="22"/>
        </w:rPr>
        <w:t xml:space="preserve"> (bez DPH)</w:t>
      </w:r>
      <w:r w:rsidR="004F600E" w:rsidRPr="00C16B0B">
        <w:rPr>
          <w:rFonts w:ascii="Arial" w:hAnsi="Arial" w:cs="Arial"/>
          <w:sz w:val="22"/>
          <w:szCs w:val="22"/>
        </w:rPr>
        <w:t>, jak ji objednatel uvedl</w:t>
      </w:r>
      <w:r w:rsidRPr="00C16B0B">
        <w:rPr>
          <w:rFonts w:ascii="Arial" w:hAnsi="Arial" w:cs="Arial"/>
          <w:sz w:val="22"/>
          <w:szCs w:val="22"/>
        </w:rPr>
        <w:t xml:space="preserve"> v</w:t>
      </w:r>
      <w:r w:rsidR="004F600E" w:rsidRPr="00C16B0B">
        <w:rPr>
          <w:rFonts w:ascii="Arial" w:hAnsi="Arial" w:cs="Arial"/>
          <w:sz w:val="22"/>
          <w:szCs w:val="22"/>
        </w:rPr>
        <w:t> Z</w:t>
      </w:r>
      <w:r w:rsidRPr="00C16B0B">
        <w:rPr>
          <w:rFonts w:ascii="Arial" w:hAnsi="Arial" w:cs="Arial"/>
          <w:sz w:val="22"/>
          <w:szCs w:val="22"/>
        </w:rPr>
        <w:t>adávací</w:t>
      </w:r>
      <w:r w:rsidR="004F600E" w:rsidRPr="00C16B0B">
        <w:rPr>
          <w:rFonts w:ascii="Arial" w:hAnsi="Arial" w:cs="Arial"/>
          <w:sz w:val="22"/>
          <w:szCs w:val="22"/>
        </w:rPr>
        <w:t xml:space="preserve"> dokumentaci</w:t>
      </w:r>
      <w:r w:rsidRPr="00C16B0B">
        <w:rPr>
          <w:rFonts w:ascii="Arial" w:hAnsi="Arial" w:cs="Arial"/>
          <w:sz w:val="22"/>
          <w:szCs w:val="22"/>
        </w:rPr>
        <w:t>; v případě, že celková cena díla bez DPH nabídnutá</w:t>
      </w:r>
      <w:r w:rsidR="001A0AE9" w:rsidRPr="00C16B0B">
        <w:rPr>
          <w:rFonts w:ascii="Arial" w:hAnsi="Arial" w:cs="Arial"/>
          <w:sz w:val="22"/>
          <w:szCs w:val="22"/>
        </w:rPr>
        <w:t xml:space="preserve"> zhotovitelem</w:t>
      </w:r>
      <w:r w:rsidRPr="00C16B0B">
        <w:rPr>
          <w:rFonts w:ascii="Arial" w:hAnsi="Arial" w:cs="Arial"/>
          <w:sz w:val="22"/>
          <w:szCs w:val="22"/>
        </w:rPr>
        <w:t xml:space="preserve"> byla stejná nebo vyšší než předpokládaná </w:t>
      </w:r>
      <w:r w:rsidR="00244AE1" w:rsidRPr="00C16B0B">
        <w:rPr>
          <w:rFonts w:ascii="Arial" w:hAnsi="Arial" w:cs="Arial"/>
          <w:sz w:val="22"/>
          <w:szCs w:val="22"/>
        </w:rPr>
        <w:t>hodnota veřejné zakázky</w:t>
      </w:r>
      <w:r w:rsidRPr="00C16B0B">
        <w:rPr>
          <w:rFonts w:ascii="Arial" w:hAnsi="Arial" w:cs="Arial"/>
          <w:sz w:val="22"/>
          <w:szCs w:val="22"/>
        </w:rPr>
        <w:t xml:space="preserve"> (bez DPH), pak budou jednotlivé položky oceněny maximálně v cenách ceníku </w:t>
      </w:r>
      <w:r w:rsidR="00346C48" w:rsidRPr="00C16B0B">
        <w:rPr>
          <w:rFonts w:ascii="Arial" w:hAnsi="Arial" w:cs="Arial"/>
          <w:sz w:val="22"/>
          <w:szCs w:val="22"/>
        </w:rPr>
        <w:t>URS</w:t>
      </w:r>
      <w:r w:rsidRPr="00C16B0B">
        <w:rPr>
          <w:rFonts w:ascii="Arial" w:hAnsi="Arial" w:cs="Arial"/>
          <w:sz w:val="22"/>
          <w:szCs w:val="22"/>
        </w:rPr>
        <w:t xml:space="preserve"> v aktuální cenové úrovni období realizace díla. V odůvodněných případech se strany mohou dohodnout jinak. </w:t>
      </w:r>
    </w:p>
    <w:p w:rsidR="005A755E" w:rsidRPr="00C16B0B" w:rsidRDefault="005A755E" w:rsidP="0082177D">
      <w:pPr>
        <w:numPr>
          <w:ilvl w:val="0"/>
          <w:numId w:val="30"/>
        </w:numPr>
        <w:tabs>
          <w:tab w:val="left" w:pos="567"/>
          <w:tab w:val="left" w:pos="993"/>
        </w:tabs>
        <w:spacing w:before="80"/>
        <w:ind w:left="567" w:hanging="567"/>
        <w:jc w:val="both"/>
        <w:rPr>
          <w:rFonts w:ascii="Arial" w:hAnsi="Arial" w:cs="Arial"/>
          <w:sz w:val="22"/>
          <w:szCs w:val="22"/>
        </w:rPr>
      </w:pPr>
      <w:r w:rsidRPr="00C16B0B">
        <w:rPr>
          <w:rFonts w:ascii="Arial" w:hAnsi="Arial" w:cs="Arial"/>
          <w:sz w:val="22"/>
          <w:szCs w:val="22"/>
        </w:rPr>
        <w:t>Bez předchozího písemného souhlasu objednatele nesmí být použity jiné materiály, ani technologie, ani provedeny jakékoli změny oproti Projektové dokumentaci, jejímu případnému upřesnění</w:t>
      </w:r>
      <w:r w:rsidR="00CB6B65" w:rsidRPr="00C16B0B">
        <w:rPr>
          <w:rFonts w:ascii="Arial" w:hAnsi="Arial" w:cs="Arial"/>
          <w:sz w:val="22"/>
          <w:szCs w:val="22"/>
        </w:rPr>
        <w:t>,</w:t>
      </w:r>
      <w:r w:rsidRPr="00C16B0B">
        <w:rPr>
          <w:rFonts w:ascii="Arial" w:hAnsi="Arial" w:cs="Arial"/>
          <w:sz w:val="22"/>
          <w:szCs w:val="22"/>
        </w:rPr>
        <w:t xml:space="preserve"> a Cenové nabídce.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5A755E" w:rsidRPr="00C16B0B" w:rsidRDefault="005A755E" w:rsidP="0082177D">
      <w:pPr>
        <w:numPr>
          <w:ilvl w:val="0"/>
          <w:numId w:val="30"/>
        </w:numPr>
        <w:tabs>
          <w:tab w:val="left" w:pos="567"/>
          <w:tab w:val="left" w:pos="851"/>
        </w:tabs>
        <w:spacing w:before="80"/>
        <w:ind w:left="567" w:hanging="567"/>
        <w:jc w:val="both"/>
        <w:rPr>
          <w:rFonts w:ascii="Arial" w:hAnsi="Arial" w:cs="Arial"/>
          <w:sz w:val="22"/>
          <w:szCs w:val="22"/>
        </w:rPr>
      </w:pPr>
      <w:r w:rsidRPr="00C16B0B">
        <w:rPr>
          <w:rFonts w:ascii="Arial" w:hAnsi="Arial" w:cs="Arial"/>
          <w:sz w:val="22"/>
          <w:szCs w:val="22"/>
        </w:rPr>
        <w:lastRenderedPageBreak/>
        <w:t xml:space="preserve">Objednatel je oprávněn i v průběhu realizace požadovat záměny materiálů, výrobků, konstrukcí a technologií oproti původně navrženým a zhotovitel je povinen na tyto záměny přistoupit, přičemž tímto jednáním nesmí dojít k porušení zákona o </w:t>
      </w:r>
      <w:r w:rsidR="00AB2B90" w:rsidRPr="00C16B0B">
        <w:rPr>
          <w:rFonts w:ascii="Arial" w:hAnsi="Arial" w:cs="Arial"/>
          <w:sz w:val="22"/>
          <w:szCs w:val="22"/>
        </w:rPr>
        <w:t xml:space="preserve">zadávání </w:t>
      </w:r>
      <w:r w:rsidRPr="00C16B0B">
        <w:rPr>
          <w:rFonts w:ascii="Arial" w:hAnsi="Arial" w:cs="Arial"/>
          <w:sz w:val="22"/>
          <w:szCs w:val="22"/>
        </w:rPr>
        <w:t>veřejných zakáz</w:t>
      </w:r>
      <w:r w:rsidR="00AB2B90" w:rsidRPr="00C16B0B">
        <w:rPr>
          <w:rFonts w:ascii="Arial" w:hAnsi="Arial" w:cs="Arial"/>
          <w:sz w:val="22"/>
          <w:szCs w:val="22"/>
        </w:rPr>
        <w:t>e</w:t>
      </w:r>
      <w:r w:rsidRPr="00C16B0B">
        <w:rPr>
          <w:rFonts w:ascii="Arial" w:hAnsi="Arial" w:cs="Arial"/>
          <w:sz w:val="22"/>
          <w:szCs w:val="22"/>
        </w:rPr>
        <w:t>k. Požadavek na záměnu materiálů musí být písemný. Pokud v důsledku záměny materiálů dojde ke zvýšení či snížení ceny díla, strany si tyto rozdíly vypořádají, a to dodatkem ke smlouvě.</w:t>
      </w:r>
    </w:p>
    <w:p w:rsidR="005A755E" w:rsidRPr="00C16B0B" w:rsidRDefault="005A755E" w:rsidP="00CA5957">
      <w:pPr>
        <w:numPr>
          <w:ilvl w:val="0"/>
          <w:numId w:val="30"/>
        </w:numPr>
        <w:tabs>
          <w:tab w:val="left" w:pos="567"/>
        </w:tabs>
        <w:spacing w:before="80"/>
        <w:ind w:left="567" w:hanging="567"/>
        <w:jc w:val="both"/>
        <w:rPr>
          <w:rFonts w:ascii="Arial" w:hAnsi="Arial" w:cs="Arial"/>
          <w:sz w:val="22"/>
          <w:szCs w:val="22"/>
        </w:rPr>
      </w:pPr>
      <w:r w:rsidRPr="00C16B0B">
        <w:rPr>
          <w:rFonts w:ascii="Arial" w:hAnsi="Arial" w:cs="Arial"/>
          <w:sz w:val="22"/>
          <w:szCs w:val="22"/>
        </w:rPr>
        <w:t>Objednatel si vyhrazuje právo doplnit rozsah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w:t>
      </w:r>
      <w:r w:rsidR="00AB2B90" w:rsidRPr="00C16B0B">
        <w:rPr>
          <w:rFonts w:ascii="Arial" w:hAnsi="Arial" w:cs="Arial"/>
          <w:sz w:val="22"/>
          <w:szCs w:val="22"/>
        </w:rPr>
        <w:t xml:space="preserve"> zadávání</w:t>
      </w:r>
      <w:r w:rsidRPr="00C16B0B">
        <w:rPr>
          <w:rFonts w:ascii="Arial" w:hAnsi="Arial" w:cs="Arial"/>
          <w:sz w:val="22"/>
          <w:szCs w:val="22"/>
        </w:rPr>
        <w:t xml:space="preserve"> veřejných zakáz</w:t>
      </w:r>
      <w:r w:rsidR="00AB2B90" w:rsidRPr="00C16B0B">
        <w:rPr>
          <w:rFonts w:ascii="Arial" w:hAnsi="Arial" w:cs="Arial"/>
          <w:sz w:val="22"/>
          <w:szCs w:val="22"/>
        </w:rPr>
        <w:t>e</w:t>
      </w:r>
      <w:r w:rsidRPr="00C16B0B">
        <w:rPr>
          <w:rFonts w:ascii="Arial" w:hAnsi="Arial" w:cs="Arial"/>
          <w:sz w:val="22"/>
          <w:szCs w:val="22"/>
        </w:rPr>
        <w:t>k.</w:t>
      </w:r>
    </w:p>
    <w:p w:rsidR="005A755E" w:rsidRPr="00C16B0B" w:rsidRDefault="005A755E" w:rsidP="00BB5A4C">
      <w:pPr>
        <w:tabs>
          <w:tab w:val="left" w:pos="567"/>
          <w:tab w:val="left" w:pos="2127"/>
        </w:tabs>
        <w:jc w:val="center"/>
        <w:rPr>
          <w:rFonts w:ascii="Arial" w:hAnsi="Arial" w:cs="Arial"/>
          <w:b/>
          <w:sz w:val="22"/>
          <w:szCs w:val="22"/>
        </w:rPr>
      </w:pPr>
    </w:p>
    <w:p w:rsidR="00E54CEF" w:rsidRPr="00C16B0B" w:rsidRDefault="00E54CEF" w:rsidP="00BB5A4C">
      <w:pPr>
        <w:tabs>
          <w:tab w:val="left" w:pos="567"/>
          <w:tab w:val="left" w:pos="2127"/>
        </w:tabs>
        <w:jc w:val="center"/>
        <w:rPr>
          <w:rFonts w:ascii="Arial" w:hAnsi="Arial" w:cs="Arial"/>
          <w:b/>
          <w:sz w:val="22"/>
          <w:szCs w:val="22"/>
        </w:rPr>
      </w:pPr>
      <w:r w:rsidRPr="00C16B0B">
        <w:rPr>
          <w:rFonts w:ascii="Arial" w:hAnsi="Arial" w:cs="Arial"/>
          <w:b/>
          <w:sz w:val="22"/>
          <w:szCs w:val="22"/>
        </w:rPr>
        <w:t>V</w:t>
      </w:r>
      <w:r w:rsidR="00A858BC" w:rsidRPr="00C16B0B">
        <w:rPr>
          <w:rFonts w:ascii="Arial" w:hAnsi="Arial" w:cs="Arial"/>
          <w:b/>
          <w:sz w:val="22"/>
          <w:szCs w:val="22"/>
        </w:rPr>
        <w:t>I</w:t>
      </w:r>
      <w:r w:rsidRPr="00C16B0B">
        <w:rPr>
          <w:rFonts w:ascii="Arial" w:hAnsi="Arial" w:cs="Arial"/>
          <w:b/>
          <w:sz w:val="22"/>
          <w:szCs w:val="22"/>
        </w:rPr>
        <w:t>.</w:t>
      </w:r>
    </w:p>
    <w:p w:rsidR="00E54CEF" w:rsidRPr="00871669" w:rsidRDefault="00E54CEF" w:rsidP="001A36B1">
      <w:pPr>
        <w:tabs>
          <w:tab w:val="left" w:pos="567"/>
          <w:tab w:val="left" w:pos="2127"/>
        </w:tabs>
        <w:spacing w:after="80"/>
        <w:jc w:val="center"/>
        <w:rPr>
          <w:rFonts w:ascii="Arial" w:hAnsi="Arial" w:cs="Arial"/>
          <w:sz w:val="24"/>
          <w:szCs w:val="24"/>
        </w:rPr>
      </w:pPr>
      <w:r w:rsidRPr="00871669">
        <w:rPr>
          <w:rFonts w:ascii="Arial" w:hAnsi="Arial" w:cs="Arial"/>
          <w:b/>
          <w:sz w:val="24"/>
          <w:szCs w:val="24"/>
        </w:rPr>
        <w:t>Fakturace,</w:t>
      </w:r>
      <w:r w:rsidR="00010500" w:rsidRPr="00871669">
        <w:rPr>
          <w:rFonts w:ascii="Arial" w:hAnsi="Arial" w:cs="Arial"/>
          <w:b/>
          <w:sz w:val="24"/>
          <w:szCs w:val="24"/>
        </w:rPr>
        <w:t xml:space="preserve"> platební podmínky</w:t>
      </w:r>
    </w:p>
    <w:p w:rsidR="00E54CEF" w:rsidRPr="00C16B0B" w:rsidRDefault="00E54CEF" w:rsidP="00A57DFF">
      <w:pPr>
        <w:pStyle w:val="Zkladntext2"/>
        <w:numPr>
          <w:ilvl w:val="0"/>
          <w:numId w:val="6"/>
        </w:numPr>
        <w:tabs>
          <w:tab w:val="left" w:pos="567"/>
        </w:tabs>
        <w:spacing w:after="80" w:line="240" w:lineRule="auto"/>
        <w:ind w:left="567" w:hanging="567"/>
        <w:jc w:val="both"/>
        <w:rPr>
          <w:rFonts w:ascii="Arial" w:hAnsi="Arial" w:cs="Arial"/>
          <w:snapToGrid w:val="0"/>
          <w:sz w:val="22"/>
          <w:szCs w:val="22"/>
        </w:rPr>
      </w:pPr>
      <w:r w:rsidRPr="00C16B0B">
        <w:rPr>
          <w:rFonts w:ascii="Arial" w:hAnsi="Arial" w:cs="Arial"/>
          <w:snapToGrid w:val="0"/>
          <w:sz w:val="22"/>
          <w:szCs w:val="22"/>
        </w:rPr>
        <w:t>V průběhu provádění díla nebude objednatel poskytovat zhotoviteli žádné zálohy.</w:t>
      </w:r>
    </w:p>
    <w:p w:rsidR="00796BE5" w:rsidRPr="00C16B0B" w:rsidRDefault="00E54CEF" w:rsidP="00A57DFF">
      <w:pPr>
        <w:pStyle w:val="Zkladntext2"/>
        <w:numPr>
          <w:ilvl w:val="0"/>
          <w:numId w:val="6"/>
        </w:numPr>
        <w:tabs>
          <w:tab w:val="left" w:pos="567"/>
        </w:tabs>
        <w:spacing w:after="0" w:line="240" w:lineRule="auto"/>
        <w:ind w:left="567" w:hanging="567"/>
        <w:jc w:val="both"/>
        <w:rPr>
          <w:rFonts w:ascii="Arial" w:hAnsi="Arial" w:cs="Arial"/>
          <w:snapToGrid w:val="0"/>
          <w:sz w:val="22"/>
          <w:szCs w:val="22"/>
        </w:rPr>
      </w:pPr>
      <w:r w:rsidRPr="00C16B0B">
        <w:rPr>
          <w:rFonts w:ascii="Arial" w:hAnsi="Arial" w:cs="Arial"/>
          <w:sz w:val="22"/>
          <w:szCs w:val="22"/>
        </w:rPr>
        <w:t xml:space="preserve">Veškeré provedené práce a dodávky budou 1x měsíčně fakturovány. </w:t>
      </w:r>
    </w:p>
    <w:p w:rsidR="00796BE5" w:rsidRPr="00C16B0B" w:rsidRDefault="00A348D5" w:rsidP="00796BE5">
      <w:pPr>
        <w:pStyle w:val="Zkladntext2"/>
        <w:tabs>
          <w:tab w:val="left" w:pos="567"/>
        </w:tabs>
        <w:spacing w:after="0" w:line="240" w:lineRule="auto"/>
        <w:ind w:left="567"/>
        <w:jc w:val="both"/>
        <w:rPr>
          <w:rFonts w:ascii="Arial" w:hAnsi="Arial" w:cs="Arial"/>
          <w:sz w:val="22"/>
          <w:szCs w:val="22"/>
        </w:rPr>
      </w:pPr>
      <w:r w:rsidRPr="00C16B0B">
        <w:rPr>
          <w:rFonts w:ascii="Arial" w:hAnsi="Arial" w:cs="Arial"/>
          <w:sz w:val="22"/>
          <w:szCs w:val="22"/>
        </w:rPr>
        <w:t>Před vystavením faktury z</w:t>
      </w:r>
      <w:r w:rsidR="00E54CEF" w:rsidRPr="00C16B0B">
        <w:rPr>
          <w:rFonts w:ascii="Arial" w:hAnsi="Arial" w:cs="Arial"/>
          <w:sz w:val="22"/>
          <w:szCs w:val="22"/>
        </w:rPr>
        <w:t xml:space="preserve">hotovitel předloží </w:t>
      </w:r>
      <w:r w:rsidR="00AB2B90" w:rsidRPr="00C16B0B">
        <w:rPr>
          <w:rFonts w:ascii="Arial" w:hAnsi="Arial" w:cs="Arial"/>
          <w:sz w:val="22"/>
          <w:szCs w:val="22"/>
        </w:rPr>
        <w:t>objednateli</w:t>
      </w:r>
      <w:r w:rsidR="00591BC7" w:rsidRPr="00C16B0B">
        <w:rPr>
          <w:rFonts w:ascii="Arial" w:hAnsi="Arial" w:cs="Arial"/>
          <w:sz w:val="22"/>
          <w:szCs w:val="22"/>
        </w:rPr>
        <w:t xml:space="preserve"> nebo </w:t>
      </w:r>
      <w:r w:rsidR="00E54CEF" w:rsidRPr="00C16B0B">
        <w:rPr>
          <w:rFonts w:ascii="Arial" w:hAnsi="Arial" w:cs="Arial"/>
          <w:sz w:val="22"/>
          <w:szCs w:val="22"/>
        </w:rPr>
        <w:t xml:space="preserve">zástupci pro věci technické objednatele vždy nejpozději do </w:t>
      </w:r>
      <w:proofErr w:type="gramStart"/>
      <w:r w:rsidR="00E54CEF" w:rsidRPr="00C16B0B">
        <w:rPr>
          <w:rFonts w:ascii="Arial" w:hAnsi="Arial" w:cs="Arial"/>
          <w:sz w:val="22"/>
          <w:szCs w:val="22"/>
        </w:rPr>
        <w:t>5-tého</w:t>
      </w:r>
      <w:proofErr w:type="gramEnd"/>
      <w:r w:rsidR="00E54CEF" w:rsidRPr="00C16B0B">
        <w:rPr>
          <w:rFonts w:ascii="Arial" w:hAnsi="Arial" w:cs="Arial"/>
          <w:sz w:val="22"/>
          <w:szCs w:val="22"/>
        </w:rPr>
        <w:t xml:space="preserve"> dne měsíce následujícího po měsíci, v němž byly práce provedeny, soupis takto provedených prací a dodávek oceněný v souladu s Cenovou nabídkou</w:t>
      </w:r>
      <w:r w:rsidR="00DA0C03" w:rsidRPr="00C16B0B">
        <w:rPr>
          <w:rFonts w:ascii="Arial" w:hAnsi="Arial" w:cs="Arial"/>
          <w:sz w:val="22"/>
          <w:szCs w:val="22"/>
        </w:rPr>
        <w:t>.</w:t>
      </w:r>
      <w:r w:rsidR="00E54CEF" w:rsidRPr="00C16B0B">
        <w:rPr>
          <w:rFonts w:ascii="Arial" w:hAnsi="Arial" w:cs="Arial"/>
          <w:sz w:val="22"/>
          <w:szCs w:val="22"/>
        </w:rPr>
        <w:t xml:space="preserve"> </w:t>
      </w:r>
      <w:r w:rsidR="00796BE5" w:rsidRPr="00C16B0B">
        <w:rPr>
          <w:rFonts w:ascii="Arial" w:hAnsi="Arial" w:cs="Arial"/>
          <w:sz w:val="22"/>
          <w:szCs w:val="22"/>
        </w:rPr>
        <w:t xml:space="preserve">Soupis provedených prací a dodávek předloží </w:t>
      </w:r>
      <w:r w:rsidR="00591BC7" w:rsidRPr="00C16B0B">
        <w:rPr>
          <w:rFonts w:ascii="Arial" w:hAnsi="Arial" w:cs="Arial"/>
          <w:sz w:val="22"/>
          <w:szCs w:val="22"/>
        </w:rPr>
        <w:t>zhotovitel</w:t>
      </w:r>
      <w:r w:rsidR="00374D32" w:rsidRPr="00C16B0B">
        <w:rPr>
          <w:rFonts w:ascii="Arial" w:hAnsi="Arial" w:cs="Arial"/>
          <w:sz w:val="22"/>
          <w:szCs w:val="22"/>
        </w:rPr>
        <w:t xml:space="preserve"> v tištěné podobě.</w:t>
      </w:r>
    </w:p>
    <w:p w:rsidR="007C6BE3" w:rsidRPr="00C16B0B" w:rsidRDefault="00E54CEF" w:rsidP="007C6BE3">
      <w:pPr>
        <w:pStyle w:val="Zkladntext2"/>
        <w:tabs>
          <w:tab w:val="left" w:pos="567"/>
        </w:tabs>
        <w:spacing w:after="0" w:line="240" w:lineRule="auto"/>
        <w:ind w:left="567"/>
        <w:jc w:val="both"/>
        <w:rPr>
          <w:rFonts w:ascii="Arial" w:hAnsi="Arial" w:cs="Arial"/>
          <w:sz w:val="22"/>
          <w:szCs w:val="22"/>
        </w:rPr>
      </w:pPr>
      <w:r w:rsidRPr="00C16B0B">
        <w:rPr>
          <w:rFonts w:ascii="Arial" w:hAnsi="Arial" w:cs="Arial"/>
          <w:sz w:val="22"/>
          <w:szCs w:val="22"/>
        </w:rPr>
        <w:t xml:space="preserve">Po odsouhlasení soupisu provedených prací a dodávek zástupcem pro věci technické objednatele vystaví zhotovitel fakturu ve dvou vyhotoveních. </w:t>
      </w:r>
    </w:p>
    <w:p w:rsidR="007C6BE3" w:rsidRPr="00C16B0B" w:rsidRDefault="00E54CEF" w:rsidP="00571AB4">
      <w:pPr>
        <w:pStyle w:val="Zkladntext2"/>
        <w:tabs>
          <w:tab w:val="left" w:pos="567"/>
        </w:tabs>
        <w:spacing w:after="0" w:line="240" w:lineRule="auto"/>
        <w:ind w:left="567"/>
        <w:jc w:val="both"/>
        <w:rPr>
          <w:rFonts w:ascii="Arial" w:hAnsi="Arial" w:cs="Arial"/>
          <w:sz w:val="22"/>
          <w:szCs w:val="22"/>
        </w:rPr>
      </w:pPr>
      <w:r w:rsidRPr="00C16B0B">
        <w:rPr>
          <w:rFonts w:ascii="Arial" w:hAnsi="Arial" w:cs="Arial"/>
          <w:sz w:val="22"/>
          <w:szCs w:val="22"/>
        </w:rPr>
        <w:t xml:space="preserve">Dnem uskutečnění zdanitelného plnění je vždy poslední den kalendářního měsíce, za který je soupis zpracován a odsouhlasen. </w:t>
      </w:r>
    </w:p>
    <w:p w:rsidR="005C3AA1" w:rsidRPr="00C16B0B" w:rsidRDefault="00E54CEF" w:rsidP="00A57DFF">
      <w:pPr>
        <w:pStyle w:val="Zkladntext2"/>
        <w:tabs>
          <w:tab w:val="left" w:pos="567"/>
        </w:tabs>
        <w:spacing w:after="80" w:line="240" w:lineRule="auto"/>
        <w:ind w:left="567"/>
        <w:jc w:val="both"/>
        <w:rPr>
          <w:rFonts w:ascii="Arial" w:hAnsi="Arial" w:cs="Arial"/>
          <w:snapToGrid w:val="0"/>
          <w:sz w:val="22"/>
          <w:szCs w:val="22"/>
        </w:rPr>
      </w:pPr>
      <w:r w:rsidRPr="00C16B0B">
        <w:rPr>
          <w:rFonts w:ascii="Arial" w:hAnsi="Arial" w:cs="Arial"/>
          <w:snapToGrid w:val="0"/>
          <w:sz w:val="22"/>
          <w:szCs w:val="22"/>
        </w:rPr>
        <w:t>N</w:t>
      </w:r>
      <w:r w:rsidRPr="00C16B0B">
        <w:rPr>
          <w:rFonts w:ascii="Arial" w:hAnsi="Arial" w:cs="Arial"/>
          <w:sz w:val="22"/>
          <w:szCs w:val="22"/>
        </w:rPr>
        <w:t xml:space="preserve">edílnou součástí každého vyhotovení faktury musí být soupis provedených prací a dodávek odsouhlasený zástupcem pro věci technické objednatele. Bez tohoto odsouhlaseného soupisu prací a dodávek je faktura </w:t>
      </w:r>
      <w:r w:rsidR="002B784A" w:rsidRPr="00C16B0B">
        <w:rPr>
          <w:rFonts w:ascii="Arial" w:hAnsi="Arial" w:cs="Arial"/>
          <w:sz w:val="22"/>
          <w:szCs w:val="22"/>
        </w:rPr>
        <w:t>neúplná</w:t>
      </w:r>
      <w:r w:rsidRPr="00C16B0B">
        <w:rPr>
          <w:rFonts w:ascii="Arial" w:hAnsi="Arial" w:cs="Arial"/>
          <w:sz w:val="22"/>
          <w:szCs w:val="22"/>
        </w:rPr>
        <w:t xml:space="preserve"> a objednatel není povinen ji proplatit. </w:t>
      </w:r>
    </w:p>
    <w:p w:rsidR="00E54CEF" w:rsidRPr="00C16B0B" w:rsidRDefault="005C3AA1" w:rsidP="00A57DFF">
      <w:pPr>
        <w:pStyle w:val="Zkladntext2"/>
        <w:numPr>
          <w:ilvl w:val="0"/>
          <w:numId w:val="6"/>
        </w:numPr>
        <w:tabs>
          <w:tab w:val="left" w:pos="567"/>
        </w:tabs>
        <w:spacing w:after="80" w:line="240" w:lineRule="auto"/>
        <w:ind w:left="567" w:hanging="567"/>
        <w:jc w:val="both"/>
        <w:rPr>
          <w:rFonts w:ascii="Arial" w:hAnsi="Arial" w:cs="Arial"/>
          <w:snapToGrid w:val="0"/>
          <w:sz w:val="22"/>
          <w:szCs w:val="22"/>
        </w:rPr>
      </w:pPr>
      <w:r w:rsidRPr="00C16B0B">
        <w:rPr>
          <w:rFonts w:ascii="Arial" w:hAnsi="Arial" w:cs="Arial"/>
          <w:sz w:val="22"/>
          <w:szCs w:val="22"/>
        </w:rPr>
        <w:t>Konečnou</w:t>
      </w:r>
      <w:r w:rsidR="002A6953" w:rsidRPr="00C16B0B">
        <w:rPr>
          <w:rFonts w:ascii="Arial" w:hAnsi="Arial" w:cs="Arial"/>
          <w:sz w:val="22"/>
          <w:szCs w:val="22"/>
        </w:rPr>
        <w:t xml:space="preserve"> fakturu vystaví zhotovitel ke dni předání díla.</w:t>
      </w:r>
      <w:r w:rsidRPr="00C16B0B">
        <w:rPr>
          <w:rFonts w:ascii="Arial" w:hAnsi="Arial" w:cs="Arial"/>
          <w:sz w:val="22"/>
          <w:szCs w:val="22"/>
        </w:rPr>
        <w:t xml:space="preserve"> Přílohou konečné faktury musí být též předávací protokol.</w:t>
      </w:r>
    </w:p>
    <w:p w:rsidR="00E54CEF" w:rsidRPr="00C16B0B" w:rsidRDefault="00E54CEF" w:rsidP="00A57DFF">
      <w:pPr>
        <w:pStyle w:val="Zkladntext2"/>
        <w:numPr>
          <w:ilvl w:val="0"/>
          <w:numId w:val="6"/>
        </w:numPr>
        <w:tabs>
          <w:tab w:val="left" w:pos="567"/>
        </w:tabs>
        <w:spacing w:after="80" w:line="240" w:lineRule="auto"/>
        <w:ind w:left="567" w:hanging="567"/>
        <w:jc w:val="both"/>
        <w:rPr>
          <w:rFonts w:ascii="Arial" w:hAnsi="Arial" w:cs="Arial"/>
          <w:sz w:val="22"/>
          <w:szCs w:val="22"/>
        </w:rPr>
      </w:pPr>
      <w:r w:rsidRPr="00C16B0B">
        <w:rPr>
          <w:rFonts w:ascii="Arial" w:hAnsi="Arial" w:cs="Arial"/>
          <w:sz w:val="22"/>
          <w:szCs w:val="22"/>
        </w:rPr>
        <w:t xml:space="preserve">Nedojde-li mezi oběma stranami k dohodě při odsouhlasení množství nebo druhu provedených prací a dodávek, je zhotovitel oprávněn fakturovat pouze práce a dodávky, u kterých nedošlo k rozporu. </w:t>
      </w:r>
    </w:p>
    <w:p w:rsidR="004E7FD9" w:rsidRPr="00C16B0B" w:rsidRDefault="00E54CEF" w:rsidP="004E7FD9">
      <w:pPr>
        <w:pStyle w:val="Zkladntext2"/>
        <w:numPr>
          <w:ilvl w:val="0"/>
          <w:numId w:val="6"/>
        </w:numPr>
        <w:tabs>
          <w:tab w:val="left" w:pos="567"/>
        </w:tabs>
        <w:spacing w:after="80" w:line="240" w:lineRule="auto"/>
        <w:ind w:left="567" w:hanging="567"/>
        <w:jc w:val="both"/>
        <w:rPr>
          <w:rFonts w:ascii="Arial" w:hAnsi="Arial" w:cs="Arial"/>
          <w:sz w:val="22"/>
          <w:szCs w:val="22"/>
        </w:rPr>
      </w:pPr>
      <w:r w:rsidRPr="00C16B0B">
        <w:rPr>
          <w:rFonts w:ascii="Arial" w:hAnsi="Arial" w:cs="Arial"/>
          <w:sz w:val="22"/>
          <w:szCs w:val="22"/>
        </w:rPr>
        <w:t xml:space="preserve">Splatnost faktur činí </w:t>
      </w:r>
      <w:r w:rsidR="00540DA7" w:rsidRPr="00C16B0B">
        <w:rPr>
          <w:rFonts w:ascii="Arial" w:hAnsi="Arial" w:cs="Arial"/>
          <w:sz w:val="22"/>
          <w:szCs w:val="22"/>
        </w:rPr>
        <w:t>25</w:t>
      </w:r>
      <w:r w:rsidRPr="00C16B0B">
        <w:rPr>
          <w:rFonts w:ascii="Arial" w:hAnsi="Arial" w:cs="Arial"/>
          <w:sz w:val="22"/>
          <w:szCs w:val="22"/>
        </w:rPr>
        <w:t xml:space="preserve"> dnů ode dne, kdy zhotovitel doručí oprávněně vystavenou fakturu včetně příloh objednateli.</w:t>
      </w:r>
      <w:r w:rsidR="00DF305B" w:rsidRPr="00C16B0B">
        <w:rPr>
          <w:rFonts w:ascii="Arial" w:hAnsi="Arial" w:cs="Arial"/>
          <w:sz w:val="22"/>
          <w:szCs w:val="22"/>
        </w:rPr>
        <w:t xml:space="preserve"> Objednatel může fakturu vrátit, bude-li obsahova</w:t>
      </w:r>
      <w:r w:rsidR="00EA068C" w:rsidRPr="00C16B0B">
        <w:rPr>
          <w:rFonts w:ascii="Arial" w:hAnsi="Arial" w:cs="Arial"/>
          <w:sz w:val="22"/>
          <w:szCs w:val="22"/>
        </w:rPr>
        <w:t>t</w:t>
      </w:r>
      <w:r w:rsidR="00DF305B" w:rsidRPr="00C16B0B">
        <w:rPr>
          <w:rFonts w:ascii="Arial" w:hAnsi="Arial" w:cs="Arial"/>
          <w:sz w:val="22"/>
          <w:szCs w:val="22"/>
        </w:rPr>
        <w:t xml:space="preserve"> nesprávné údaje</w:t>
      </w:r>
      <w:r w:rsidR="00EA068C" w:rsidRPr="00C16B0B">
        <w:rPr>
          <w:rFonts w:ascii="Arial" w:hAnsi="Arial" w:cs="Arial"/>
          <w:sz w:val="22"/>
          <w:szCs w:val="22"/>
        </w:rPr>
        <w:t>. V tomto případě se hledí na fakturu jako na nedoručenou.</w:t>
      </w:r>
    </w:p>
    <w:p w:rsidR="001739CA" w:rsidRPr="00C16B0B" w:rsidRDefault="004E7FD9" w:rsidP="001739CA">
      <w:pPr>
        <w:pStyle w:val="Zkladntext2"/>
        <w:numPr>
          <w:ilvl w:val="0"/>
          <w:numId w:val="6"/>
        </w:numPr>
        <w:tabs>
          <w:tab w:val="left" w:pos="567"/>
        </w:tabs>
        <w:spacing w:after="80" w:line="240" w:lineRule="auto"/>
        <w:ind w:left="567" w:hanging="567"/>
        <w:jc w:val="both"/>
        <w:rPr>
          <w:rFonts w:ascii="Arial" w:hAnsi="Arial" w:cs="Arial"/>
          <w:sz w:val="22"/>
          <w:szCs w:val="22"/>
        </w:rPr>
      </w:pPr>
      <w:r w:rsidRPr="00C16B0B">
        <w:rPr>
          <w:rFonts w:ascii="Arial" w:hAnsi="Arial" w:cs="Arial"/>
          <w:sz w:val="22"/>
          <w:szCs w:val="22"/>
        </w:rPr>
        <w:t>Objednatel bude zhotoviteli postupně hradit (proplácet) veškeré jeho faktury až do výše 9</w:t>
      </w:r>
      <w:r w:rsidR="00DA63B4" w:rsidRPr="00C16B0B">
        <w:rPr>
          <w:rFonts w:ascii="Arial" w:hAnsi="Arial" w:cs="Arial"/>
          <w:sz w:val="22"/>
          <w:szCs w:val="22"/>
        </w:rPr>
        <w:t>0</w:t>
      </w:r>
      <w:r w:rsidR="00C94FD4" w:rsidRPr="00C16B0B">
        <w:rPr>
          <w:rFonts w:ascii="Arial" w:hAnsi="Arial" w:cs="Arial"/>
          <w:sz w:val="22"/>
          <w:szCs w:val="22"/>
        </w:rPr>
        <w:t xml:space="preserve"> % původní </w:t>
      </w:r>
      <w:r w:rsidRPr="00C16B0B">
        <w:rPr>
          <w:rFonts w:ascii="Arial" w:hAnsi="Arial" w:cs="Arial"/>
          <w:sz w:val="22"/>
          <w:szCs w:val="22"/>
        </w:rPr>
        <w:t>Celkové ceny díla</w:t>
      </w:r>
      <w:r w:rsidR="00C94FD4" w:rsidRPr="00C16B0B">
        <w:rPr>
          <w:rFonts w:ascii="Arial" w:hAnsi="Arial" w:cs="Arial"/>
          <w:sz w:val="22"/>
          <w:szCs w:val="22"/>
        </w:rPr>
        <w:t xml:space="preserve"> (před uzavřením jakéhokoliv dodatku k této smlouvě</w:t>
      </w:r>
      <w:r w:rsidR="00DA63B4" w:rsidRPr="00C16B0B">
        <w:rPr>
          <w:rFonts w:ascii="Arial" w:hAnsi="Arial" w:cs="Arial"/>
          <w:sz w:val="22"/>
          <w:szCs w:val="22"/>
        </w:rPr>
        <w:t>)</w:t>
      </w:r>
      <w:r w:rsidRPr="00C16B0B">
        <w:rPr>
          <w:rFonts w:ascii="Arial" w:hAnsi="Arial" w:cs="Arial"/>
          <w:sz w:val="22"/>
          <w:szCs w:val="22"/>
        </w:rPr>
        <w:t>. Zbývající neuhrazen</w:t>
      </w:r>
      <w:r w:rsidR="001739CA" w:rsidRPr="00C16B0B">
        <w:rPr>
          <w:rFonts w:ascii="Arial" w:hAnsi="Arial" w:cs="Arial"/>
          <w:sz w:val="22"/>
          <w:szCs w:val="22"/>
        </w:rPr>
        <w:t>á</w:t>
      </w:r>
      <w:r w:rsidRPr="00C16B0B">
        <w:rPr>
          <w:rFonts w:ascii="Arial" w:hAnsi="Arial" w:cs="Arial"/>
          <w:sz w:val="22"/>
          <w:szCs w:val="22"/>
        </w:rPr>
        <w:t xml:space="preserve"> část</w:t>
      </w:r>
      <w:r w:rsidR="00910D69" w:rsidRPr="00C16B0B">
        <w:rPr>
          <w:rFonts w:ascii="Arial" w:hAnsi="Arial" w:cs="Arial"/>
          <w:sz w:val="22"/>
          <w:szCs w:val="22"/>
        </w:rPr>
        <w:t xml:space="preserve">, </w:t>
      </w:r>
      <w:r w:rsidRPr="00C16B0B">
        <w:rPr>
          <w:rFonts w:ascii="Arial" w:hAnsi="Arial" w:cs="Arial"/>
          <w:sz w:val="22"/>
          <w:szCs w:val="22"/>
        </w:rPr>
        <w:t>tzv</w:t>
      </w:r>
      <w:r w:rsidR="00F8415C" w:rsidRPr="00C16B0B">
        <w:rPr>
          <w:rFonts w:ascii="Arial" w:hAnsi="Arial" w:cs="Arial"/>
          <w:sz w:val="22"/>
          <w:szCs w:val="22"/>
        </w:rPr>
        <w:t>.</w:t>
      </w:r>
      <w:r w:rsidRPr="00C16B0B">
        <w:rPr>
          <w:rFonts w:ascii="Arial" w:hAnsi="Arial" w:cs="Arial"/>
          <w:sz w:val="22"/>
          <w:szCs w:val="22"/>
        </w:rPr>
        <w:t xml:space="preserve"> </w:t>
      </w:r>
      <w:r w:rsidR="00F8415C" w:rsidRPr="00C16B0B">
        <w:rPr>
          <w:rFonts w:ascii="Arial" w:hAnsi="Arial" w:cs="Arial"/>
          <w:sz w:val="22"/>
          <w:szCs w:val="22"/>
        </w:rPr>
        <w:t>zádržné</w:t>
      </w:r>
      <w:r w:rsidR="00910D69" w:rsidRPr="00C16B0B">
        <w:rPr>
          <w:rFonts w:ascii="Arial" w:hAnsi="Arial" w:cs="Arial"/>
          <w:sz w:val="22"/>
          <w:szCs w:val="22"/>
        </w:rPr>
        <w:t>,</w:t>
      </w:r>
      <w:r w:rsidR="00F8415C" w:rsidRPr="00C16B0B">
        <w:rPr>
          <w:rFonts w:ascii="Arial" w:hAnsi="Arial" w:cs="Arial"/>
          <w:sz w:val="22"/>
          <w:szCs w:val="22"/>
        </w:rPr>
        <w:t xml:space="preserve"> je splatné </w:t>
      </w:r>
      <w:r w:rsidR="00DA63B4" w:rsidRPr="00C16B0B">
        <w:rPr>
          <w:rFonts w:ascii="Arial" w:hAnsi="Arial" w:cs="Arial"/>
          <w:sz w:val="22"/>
          <w:szCs w:val="22"/>
        </w:rPr>
        <w:t>do 15 dnů ode</w:t>
      </w:r>
      <w:r w:rsidR="00463A8C" w:rsidRPr="00C16B0B">
        <w:rPr>
          <w:rFonts w:ascii="Arial" w:hAnsi="Arial" w:cs="Arial"/>
          <w:sz w:val="22"/>
          <w:szCs w:val="22"/>
        </w:rPr>
        <w:t xml:space="preserve"> dne</w:t>
      </w:r>
      <w:r w:rsidR="0088594B" w:rsidRPr="00C16B0B">
        <w:rPr>
          <w:rFonts w:ascii="Arial" w:hAnsi="Arial" w:cs="Arial"/>
          <w:sz w:val="22"/>
          <w:szCs w:val="22"/>
        </w:rPr>
        <w:t xml:space="preserve"> předání</w:t>
      </w:r>
      <w:r w:rsidR="002B6818" w:rsidRPr="00C16B0B">
        <w:rPr>
          <w:rFonts w:ascii="Arial" w:hAnsi="Arial" w:cs="Arial"/>
          <w:sz w:val="22"/>
          <w:szCs w:val="22"/>
        </w:rPr>
        <w:t xml:space="preserve"> díla</w:t>
      </w:r>
      <w:r w:rsidR="0088594B" w:rsidRPr="00C16B0B">
        <w:rPr>
          <w:rFonts w:ascii="Arial" w:hAnsi="Arial" w:cs="Arial"/>
          <w:sz w:val="22"/>
          <w:szCs w:val="22"/>
        </w:rPr>
        <w:t xml:space="preserve"> objednateli</w:t>
      </w:r>
      <w:r w:rsidR="002B6818" w:rsidRPr="00C16B0B">
        <w:rPr>
          <w:rFonts w:ascii="Arial" w:hAnsi="Arial" w:cs="Arial"/>
          <w:sz w:val="22"/>
          <w:szCs w:val="22"/>
        </w:rPr>
        <w:t>.</w:t>
      </w:r>
    </w:p>
    <w:p w:rsidR="001739CA" w:rsidRPr="00C16B0B" w:rsidRDefault="001739CA" w:rsidP="001739CA">
      <w:pPr>
        <w:pStyle w:val="Zkladntext2"/>
        <w:numPr>
          <w:ilvl w:val="0"/>
          <w:numId w:val="6"/>
        </w:numPr>
        <w:tabs>
          <w:tab w:val="left" w:pos="567"/>
        </w:tabs>
        <w:spacing w:after="80" w:line="240" w:lineRule="auto"/>
        <w:ind w:left="567" w:hanging="567"/>
        <w:jc w:val="both"/>
        <w:rPr>
          <w:rFonts w:ascii="Arial" w:hAnsi="Arial" w:cs="Arial"/>
          <w:sz w:val="22"/>
          <w:szCs w:val="22"/>
        </w:rPr>
      </w:pPr>
      <w:r w:rsidRPr="00C16B0B">
        <w:rPr>
          <w:rFonts w:ascii="Arial" w:hAnsi="Arial" w:cs="Arial"/>
          <w:sz w:val="22"/>
          <w:szCs w:val="22"/>
        </w:rPr>
        <w:t xml:space="preserve">Strany si výslovně potvrzují, že objednatel nebude v prodlení s úhradou části faktury v případě, kdy tato faktura bude vystavena na částku přesahující dohodnutý limit pro </w:t>
      </w:r>
      <w:r w:rsidR="00332125" w:rsidRPr="00C16B0B">
        <w:rPr>
          <w:rFonts w:ascii="Arial" w:hAnsi="Arial" w:cs="Arial"/>
          <w:sz w:val="22"/>
          <w:szCs w:val="22"/>
        </w:rPr>
        <w:t>zádržné</w:t>
      </w:r>
      <w:r w:rsidRPr="00C16B0B">
        <w:rPr>
          <w:rFonts w:ascii="Arial" w:hAnsi="Arial" w:cs="Arial"/>
          <w:sz w:val="22"/>
          <w:szCs w:val="22"/>
        </w:rPr>
        <w:t>. V takovém případě objednatel uhradí pouze část faktury do limitu</w:t>
      </w:r>
      <w:r w:rsidR="008E7FE3" w:rsidRPr="00C16B0B">
        <w:rPr>
          <w:rFonts w:ascii="Arial" w:hAnsi="Arial" w:cs="Arial"/>
          <w:sz w:val="22"/>
          <w:szCs w:val="22"/>
        </w:rPr>
        <w:t xml:space="preserve"> pro </w:t>
      </w:r>
      <w:r w:rsidR="00332125" w:rsidRPr="00C16B0B">
        <w:rPr>
          <w:rFonts w:ascii="Arial" w:hAnsi="Arial" w:cs="Arial"/>
          <w:sz w:val="22"/>
          <w:szCs w:val="22"/>
        </w:rPr>
        <w:t>zádržné</w:t>
      </w:r>
      <w:r w:rsidRPr="00C16B0B">
        <w:rPr>
          <w:rFonts w:ascii="Arial" w:hAnsi="Arial" w:cs="Arial"/>
          <w:sz w:val="22"/>
          <w:szCs w:val="22"/>
        </w:rPr>
        <w:t xml:space="preserve">. Zbývající část faktury zůstane neuhrazena a je splatná teprve </w:t>
      </w:r>
      <w:r w:rsidR="00363559" w:rsidRPr="00C16B0B">
        <w:rPr>
          <w:rFonts w:ascii="Arial" w:hAnsi="Arial" w:cs="Arial"/>
          <w:sz w:val="22"/>
          <w:szCs w:val="22"/>
        </w:rPr>
        <w:t>po splnění podmínek pro uvolnění zádržného.</w:t>
      </w:r>
    </w:p>
    <w:p w:rsidR="00E54CEF" w:rsidRPr="00C16B0B" w:rsidRDefault="00E54CEF" w:rsidP="000F167F">
      <w:pPr>
        <w:pStyle w:val="Zkladntext2"/>
        <w:numPr>
          <w:ilvl w:val="0"/>
          <w:numId w:val="6"/>
        </w:numPr>
        <w:tabs>
          <w:tab w:val="left" w:pos="567"/>
        </w:tabs>
        <w:spacing w:after="80" w:line="240" w:lineRule="auto"/>
        <w:ind w:left="567" w:hanging="567"/>
        <w:jc w:val="both"/>
        <w:rPr>
          <w:rFonts w:ascii="Arial" w:hAnsi="Arial" w:cs="Arial"/>
          <w:sz w:val="22"/>
          <w:szCs w:val="22"/>
        </w:rPr>
      </w:pPr>
      <w:r w:rsidRPr="00C16B0B">
        <w:rPr>
          <w:rFonts w:ascii="Arial" w:hAnsi="Arial" w:cs="Arial"/>
          <w:sz w:val="22"/>
          <w:szCs w:val="22"/>
        </w:rPr>
        <w:t xml:space="preserve">Faktury musí obsahovat náležitosti daňového dokladu a musí formou a obsahem odpovídat zákonu o účetnictví a zákonu o dani z přidané hodnoty. </w:t>
      </w:r>
    </w:p>
    <w:p w:rsidR="00E54CEF" w:rsidRPr="00C16B0B" w:rsidRDefault="0015522A" w:rsidP="00E2532E">
      <w:pPr>
        <w:pStyle w:val="Zkladntext2"/>
        <w:numPr>
          <w:ilvl w:val="0"/>
          <w:numId w:val="6"/>
        </w:numPr>
        <w:tabs>
          <w:tab w:val="left" w:pos="567"/>
        </w:tabs>
        <w:spacing w:after="80" w:line="240" w:lineRule="auto"/>
        <w:ind w:left="567" w:hanging="567"/>
        <w:jc w:val="both"/>
        <w:rPr>
          <w:rFonts w:ascii="Arial" w:hAnsi="Arial" w:cs="Arial"/>
          <w:sz w:val="22"/>
          <w:szCs w:val="22"/>
        </w:rPr>
      </w:pPr>
      <w:r w:rsidRPr="00C16B0B">
        <w:rPr>
          <w:rFonts w:ascii="Arial" w:hAnsi="Arial" w:cs="Arial"/>
          <w:sz w:val="22"/>
          <w:szCs w:val="22"/>
        </w:rPr>
        <w:t>Každá faktura mus</w:t>
      </w:r>
      <w:r w:rsidR="00F70917">
        <w:rPr>
          <w:rFonts w:ascii="Arial" w:hAnsi="Arial" w:cs="Arial"/>
          <w:sz w:val="22"/>
          <w:szCs w:val="22"/>
        </w:rPr>
        <w:t xml:space="preserve">í být označena číslem projektu. </w:t>
      </w:r>
      <w:r w:rsidR="00E54CEF" w:rsidRPr="00C16B0B">
        <w:rPr>
          <w:rFonts w:ascii="Arial" w:hAnsi="Arial" w:cs="Arial"/>
          <w:sz w:val="22"/>
          <w:szCs w:val="22"/>
        </w:rPr>
        <w:t>Objednatel je oprávněn stanovit zhotoviteli</w:t>
      </w:r>
      <w:r w:rsidRPr="00C16B0B">
        <w:rPr>
          <w:rFonts w:ascii="Arial" w:hAnsi="Arial" w:cs="Arial"/>
          <w:sz w:val="22"/>
          <w:szCs w:val="22"/>
        </w:rPr>
        <w:t xml:space="preserve"> další</w:t>
      </w:r>
      <w:r w:rsidR="00E54CEF" w:rsidRPr="00C16B0B">
        <w:rPr>
          <w:rFonts w:ascii="Arial" w:hAnsi="Arial" w:cs="Arial"/>
          <w:sz w:val="22"/>
          <w:szCs w:val="22"/>
        </w:rPr>
        <w:t xml:space="preserve"> požadavky na obsah a podobu faktur, a to před vystavením první faktury</w:t>
      </w:r>
      <w:r w:rsidR="00077DFC" w:rsidRPr="00C16B0B">
        <w:rPr>
          <w:rFonts w:ascii="Arial" w:hAnsi="Arial" w:cs="Arial"/>
          <w:sz w:val="22"/>
          <w:szCs w:val="22"/>
        </w:rPr>
        <w:t>, nebo i v průběhu provádění díla s ohledem na požadavky poskytovatele dotace</w:t>
      </w:r>
      <w:r w:rsidR="00E54CEF" w:rsidRPr="00C16B0B">
        <w:rPr>
          <w:rFonts w:ascii="Arial" w:hAnsi="Arial" w:cs="Arial"/>
          <w:sz w:val="22"/>
          <w:szCs w:val="22"/>
        </w:rPr>
        <w:t xml:space="preserve">. Zhotovitel je </w:t>
      </w:r>
      <w:r w:rsidR="00E54CEF" w:rsidRPr="00C16B0B">
        <w:rPr>
          <w:rFonts w:ascii="Arial" w:hAnsi="Arial" w:cs="Arial"/>
          <w:sz w:val="22"/>
          <w:szCs w:val="22"/>
        </w:rPr>
        <w:lastRenderedPageBreak/>
        <w:t>povinen takové požadavky objednatele na obsah a podobu faktur akceptovat. V případě, že vystavená faktura nebude obsahovat některou z dohodnutých náležitostí nebo náležitosti, přílohy nebo údaje dle požadavků objednatele, není objednatel povinen takovou fakturu uhradit a zhotovitel je povinen vystavit novou fakturu s opravenými údaji či náležitostmi, přičemž opětovným doručením nové faktury počne běžet nová lhůta splatnosti od začátku.</w:t>
      </w:r>
    </w:p>
    <w:p w:rsidR="00E631EF" w:rsidRPr="00C16B0B" w:rsidRDefault="00E631EF" w:rsidP="00E631EF">
      <w:pPr>
        <w:pStyle w:val="Zkladntext2"/>
        <w:numPr>
          <w:ilvl w:val="0"/>
          <w:numId w:val="6"/>
        </w:numPr>
        <w:tabs>
          <w:tab w:val="left" w:pos="567"/>
        </w:tabs>
        <w:spacing w:after="0" w:line="240" w:lineRule="auto"/>
        <w:ind w:left="567" w:hanging="567"/>
        <w:jc w:val="both"/>
        <w:rPr>
          <w:rFonts w:ascii="Arial" w:hAnsi="Arial" w:cs="Arial"/>
          <w:sz w:val="22"/>
          <w:szCs w:val="22"/>
        </w:rPr>
      </w:pPr>
      <w:r w:rsidRPr="00C16B0B">
        <w:rPr>
          <w:rFonts w:ascii="Arial" w:hAnsi="Arial" w:cs="Arial"/>
          <w:sz w:val="22"/>
          <w:szCs w:val="22"/>
        </w:rPr>
        <w:t xml:space="preserve">Faktura musí dále obsahovat číslo účtu zhotovitele a prohlášení zhotovitele, že: </w:t>
      </w:r>
    </w:p>
    <w:p w:rsidR="00E631EF" w:rsidRPr="00C16B0B" w:rsidRDefault="00E631EF" w:rsidP="00E631EF">
      <w:pPr>
        <w:pStyle w:val="Zkladntext2"/>
        <w:tabs>
          <w:tab w:val="left" w:pos="851"/>
        </w:tabs>
        <w:spacing w:after="0" w:line="240" w:lineRule="auto"/>
        <w:ind w:left="851" w:hanging="284"/>
        <w:jc w:val="both"/>
        <w:rPr>
          <w:rFonts w:ascii="Arial" w:hAnsi="Arial" w:cs="Arial"/>
          <w:sz w:val="22"/>
          <w:szCs w:val="22"/>
        </w:rPr>
      </w:pPr>
      <w:r w:rsidRPr="00C16B0B">
        <w:rPr>
          <w:rFonts w:ascii="Arial" w:hAnsi="Arial" w:cs="Arial"/>
          <w:sz w:val="22"/>
          <w:szCs w:val="22"/>
        </w:rPr>
        <w:t xml:space="preserve">- </w:t>
      </w:r>
      <w:r w:rsidRPr="00C16B0B">
        <w:rPr>
          <w:rFonts w:ascii="Arial" w:hAnsi="Arial" w:cs="Arial"/>
          <w:sz w:val="22"/>
          <w:szCs w:val="22"/>
        </w:rPr>
        <w:tab/>
        <w:t xml:space="preserve">číslo účtu zhotovitele uvedené na faktuře je zveřejněno správcem daně podle § 96 zákona o DPH; </w:t>
      </w:r>
    </w:p>
    <w:p w:rsidR="00540DA7" w:rsidRPr="00C16B0B" w:rsidRDefault="00E631EF" w:rsidP="00540DA7">
      <w:pPr>
        <w:pStyle w:val="Zkladntext2"/>
        <w:tabs>
          <w:tab w:val="left" w:pos="851"/>
        </w:tabs>
        <w:spacing w:after="0" w:line="240" w:lineRule="auto"/>
        <w:ind w:left="851" w:hanging="284"/>
        <w:jc w:val="both"/>
        <w:rPr>
          <w:rFonts w:ascii="Arial" w:hAnsi="Arial" w:cs="Arial"/>
          <w:sz w:val="22"/>
          <w:szCs w:val="22"/>
        </w:rPr>
      </w:pPr>
      <w:r w:rsidRPr="00C16B0B">
        <w:rPr>
          <w:rFonts w:ascii="Arial" w:hAnsi="Arial" w:cs="Arial"/>
          <w:sz w:val="22"/>
          <w:szCs w:val="22"/>
        </w:rPr>
        <w:t xml:space="preserve">- </w:t>
      </w:r>
      <w:r w:rsidRPr="00C16B0B">
        <w:rPr>
          <w:rFonts w:ascii="Arial" w:hAnsi="Arial" w:cs="Arial"/>
          <w:sz w:val="22"/>
          <w:szCs w:val="22"/>
        </w:rPr>
        <w:tab/>
      </w:r>
      <w:r w:rsidR="0031780B" w:rsidRPr="00C16B0B">
        <w:rPr>
          <w:rFonts w:ascii="Arial" w:hAnsi="Arial" w:cs="Arial"/>
          <w:sz w:val="22"/>
          <w:szCs w:val="22"/>
        </w:rPr>
        <w:t>objednatel není plátcem DPH</w:t>
      </w:r>
    </w:p>
    <w:p w:rsidR="00E54CEF" w:rsidRPr="00C16B0B" w:rsidRDefault="00E54CEF" w:rsidP="00540DA7">
      <w:pPr>
        <w:pStyle w:val="Zkladntext2"/>
        <w:numPr>
          <w:ilvl w:val="0"/>
          <w:numId w:val="6"/>
        </w:numPr>
        <w:tabs>
          <w:tab w:val="left" w:pos="567"/>
        </w:tabs>
        <w:spacing w:after="0" w:line="240" w:lineRule="auto"/>
        <w:ind w:left="567" w:hanging="567"/>
        <w:jc w:val="both"/>
        <w:rPr>
          <w:rFonts w:ascii="Arial" w:hAnsi="Arial" w:cs="Arial"/>
          <w:sz w:val="22"/>
          <w:szCs w:val="22"/>
        </w:rPr>
      </w:pPr>
      <w:r w:rsidRPr="00C16B0B">
        <w:rPr>
          <w:rFonts w:ascii="Arial" w:hAnsi="Arial" w:cs="Arial"/>
          <w:sz w:val="22"/>
          <w:szCs w:val="22"/>
        </w:rPr>
        <w:t xml:space="preserve">Dojde-li ze strany objednatele k prodlení při úhradě faktury, </w:t>
      </w:r>
      <w:r w:rsidR="001B6E06" w:rsidRPr="00C16B0B">
        <w:rPr>
          <w:rFonts w:ascii="Arial" w:hAnsi="Arial" w:cs="Arial"/>
          <w:sz w:val="22"/>
          <w:szCs w:val="22"/>
        </w:rPr>
        <w:t>má</w:t>
      </w:r>
      <w:r w:rsidRPr="00C16B0B">
        <w:rPr>
          <w:rFonts w:ascii="Arial" w:hAnsi="Arial" w:cs="Arial"/>
          <w:sz w:val="22"/>
          <w:szCs w:val="22"/>
        </w:rPr>
        <w:t xml:space="preserve"> zhotovitel</w:t>
      </w:r>
      <w:r w:rsidR="001B6E06" w:rsidRPr="00C16B0B">
        <w:rPr>
          <w:rFonts w:ascii="Arial" w:hAnsi="Arial" w:cs="Arial"/>
          <w:sz w:val="22"/>
          <w:szCs w:val="22"/>
        </w:rPr>
        <w:t xml:space="preserve"> vůči objednateli právo na</w:t>
      </w:r>
      <w:r w:rsidRPr="00C16B0B">
        <w:rPr>
          <w:rFonts w:ascii="Arial" w:hAnsi="Arial" w:cs="Arial"/>
          <w:sz w:val="22"/>
          <w:szCs w:val="22"/>
        </w:rPr>
        <w:t xml:space="preserve"> úrok z prodlení ve výši </w:t>
      </w:r>
      <w:r w:rsidR="00D2052C" w:rsidRPr="00C16B0B">
        <w:rPr>
          <w:rFonts w:ascii="Arial" w:hAnsi="Arial" w:cs="Arial"/>
          <w:sz w:val="22"/>
          <w:szCs w:val="22"/>
        </w:rPr>
        <w:t>0,2</w:t>
      </w:r>
      <w:r w:rsidRPr="00C16B0B">
        <w:rPr>
          <w:rFonts w:ascii="Arial" w:hAnsi="Arial" w:cs="Arial"/>
          <w:sz w:val="22"/>
          <w:szCs w:val="22"/>
        </w:rPr>
        <w:t>% z dlužné částky za každý den prodlení.</w:t>
      </w:r>
    </w:p>
    <w:p w:rsidR="00E54CEF" w:rsidRPr="00C16B0B" w:rsidRDefault="00E54CEF" w:rsidP="00E631EF">
      <w:pPr>
        <w:pStyle w:val="Zkladntext2"/>
        <w:numPr>
          <w:ilvl w:val="0"/>
          <w:numId w:val="6"/>
        </w:numPr>
        <w:tabs>
          <w:tab w:val="left" w:pos="567"/>
          <w:tab w:val="left" w:pos="993"/>
        </w:tabs>
        <w:spacing w:after="80" w:line="240" w:lineRule="auto"/>
        <w:ind w:left="567" w:hanging="567"/>
        <w:jc w:val="both"/>
        <w:rPr>
          <w:rFonts w:ascii="Arial" w:hAnsi="Arial" w:cs="Arial"/>
          <w:sz w:val="22"/>
          <w:szCs w:val="22"/>
        </w:rPr>
      </w:pPr>
      <w:r w:rsidRPr="00C16B0B">
        <w:rPr>
          <w:rFonts w:ascii="Arial" w:hAnsi="Arial" w:cs="Arial"/>
          <w:sz w:val="22"/>
          <w:szCs w:val="22"/>
        </w:rPr>
        <w:t>Objednatel si vyhrazuje právo kontroly dodacích listů (vč. technických listů) veškerých materiálů. Pokud toto svoje právo bude chtít uplatnit, je povinen o to způsobem uvedeným v článku X</w:t>
      </w:r>
      <w:r w:rsidR="00AA5D60" w:rsidRPr="00C16B0B">
        <w:rPr>
          <w:rFonts w:ascii="Arial" w:hAnsi="Arial" w:cs="Arial"/>
          <w:sz w:val="22"/>
          <w:szCs w:val="22"/>
        </w:rPr>
        <w:t>V</w:t>
      </w:r>
      <w:r w:rsidRPr="00C16B0B">
        <w:rPr>
          <w:rFonts w:ascii="Arial" w:hAnsi="Arial" w:cs="Arial"/>
          <w:sz w:val="22"/>
          <w:szCs w:val="22"/>
        </w:rPr>
        <w:t xml:space="preserve">II. písemně požádat zhotovitele s uvedením toho, které materiály požaduje doložit. </w:t>
      </w:r>
    </w:p>
    <w:p w:rsidR="001B6CF3" w:rsidRPr="00C16B0B" w:rsidRDefault="00850DAE" w:rsidP="00E631EF">
      <w:pPr>
        <w:pStyle w:val="Zkladntext2"/>
        <w:numPr>
          <w:ilvl w:val="0"/>
          <w:numId w:val="6"/>
        </w:numPr>
        <w:tabs>
          <w:tab w:val="left" w:pos="567"/>
          <w:tab w:val="left" w:pos="993"/>
        </w:tabs>
        <w:spacing w:after="0" w:line="240" w:lineRule="auto"/>
        <w:ind w:left="567" w:hanging="567"/>
        <w:jc w:val="both"/>
        <w:rPr>
          <w:rFonts w:ascii="Arial" w:hAnsi="Arial" w:cs="Arial"/>
          <w:sz w:val="22"/>
          <w:szCs w:val="22"/>
        </w:rPr>
      </w:pPr>
      <w:r w:rsidRPr="00C16B0B">
        <w:rPr>
          <w:rFonts w:ascii="Arial" w:hAnsi="Arial" w:cs="Arial"/>
          <w:sz w:val="22"/>
          <w:szCs w:val="22"/>
        </w:rPr>
        <w:t xml:space="preserve">Vznikne-li </w:t>
      </w:r>
      <w:r w:rsidR="00952210" w:rsidRPr="00C16B0B">
        <w:rPr>
          <w:rFonts w:ascii="Arial" w:hAnsi="Arial" w:cs="Arial"/>
          <w:sz w:val="22"/>
          <w:szCs w:val="22"/>
        </w:rPr>
        <w:t xml:space="preserve">podle této smlouvy </w:t>
      </w:r>
      <w:r w:rsidRPr="00C16B0B">
        <w:rPr>
          <w:rFonts w:ascii="Arial" w:hAnsi="Arial" w:cs="Arial"/>
          <w:sz w:val="22"/>
          <w:szCs w:val="22"/>
        </w:rPr>
        <w:t>objednateli právo na zaplacení smluvní pokuty</w:t>
      </w:r>
      <w:r w:rsidR="00BA030E" w:rsidRPr="00C16B0B">
        <w:rPr>
          <w:rFonts w:ascii="Arial" w:hAnsi="Arial" w:cs="Arial"/>
          <w:sz w:val="22"/>
          <w:szCs w:val="22"/>
        </w:rPr>
        <w:t xml:space="preserve"> vůči zhotoviteli</w:t>
      </w:r>
      <w:r w:rsidR="005512B8" w:rsidRPr="00C16B0B">
        <w:rPr>
          <w:rFonts w:ascii="Arial" w:hAnsi="Arial" w:cs="Arial"/>
          <w:sz w:val="22"/>
          <w:szCs w:val="22"/>
        </w:rPr>
        <w:t>,</w:t>
      </w:r>
      <w:r w:rsidR="001B6E06" w:rsidRPr="00C16B0B">
        <w:rPr>
          <w:rFonts w:ascii="Arial" w:hAnsi="Arial" w:cs="Arial"/>
          <w:sz w:val="22"/>
          <w:szCs w:val="22"/>
        </w:rPr>
        <w:t xml:space="preserve"> je objednatel oprávněn, nikoliv</w:t>
      </w:r>
      <w:r w:rsidRPr="00C16B0B">
        <w:rPr>
          <w:rFonts w:ascii="Arial" w:hAnsi="Arial" w:cs="Arial"/>
          <w:sz w:val="22"/>
          <w:szCs w:val="22"/>
        </w:rPr>
        <w:t xml:space="preserve"> povinen</w:t>
      </w:r>
      <w:r w:rsidR="001B6E06" w:rsidRPr="00C16B0B">
        <w:rPr>
          <w:rFonts w:ascii="Arial" w:hAnsi="Arial" w:cs="Arial"/>
          <w:sz w:val="22"/>
          <w:szCs w:val="22"/>
        </w:rPr>
        <w:t>,</w:t>
      </w:r>
      <w:r w:rsidRPr="00C16B0B">
        <w:rPr>
          <w:rFonts w:ascii="Arial" w:hAnsi="Arial" w:cs="Arial"/>
          <w:sz w:val="22"/>
          <w:szCs w:val="22"/>
        </w:rPr>
        <w:t xml:space="preserve"> </w:t>
      </w:r>
      <w:r w:rsidR="005512B8" w:rsidRPr="00C16B0B">
        <w:rPr>
          <w:rFonts w:ascii="Arial" w:hAnsi="Arial" w:cs="Arial"/>
          <w:sz w:val="22"/>
          <w:szCs w:val="22"/>
        </w:rPr>
        <w:t xml:space="preserve">úhradu </w:t>
      </w:r>
      <w:r w:rsidRPr="00C16B0B">
        <w:rPr>
          <w:rFonts w:ascii="Arial" w:hAnsi="Arial" w:cs="Arial"/>
          <w:sz w:val="22"/>
          <w:szCs w:val="22"/>
        </w:rPr>
        <w:t>smluvní pokut</w:t>
      </w:r>
      <w:r w:rsidR="005512B8" w:rsidRPr="00C16B0B">
        <w:rPr>
          <w:rFonts w:ascii="Arial" w:hAnsi="Arial" w:cs="Arial"/>
          <w:sz w:val="22"/>
          <w:szCs w:val="22"/>
        </w:rPr>
        <w:t>y</w:t>
      </w:r>
      <w:r w:rsidRPr="00C16B0B">
        <w:rPr>
          <w:rFonts w:ascii="Arial" w:hAnsi="Arial" w:cs="Arial"/>
          <w:sz w:val="22"/>
          <w:szCs w:val="22"/>
        </w:rPr>
        <w:t xml:space="preserve"> po zhotoviteli požad</w:t>
      </w:r>
      <w:r w:rsidR="005512B8" w:rsidRPr="00C16B0B">
        <w:rPr>
          <w:rFonts w:ascii="Arial" w:hAnsi="Arial" w:cs="Arial"/>
          <w:sz w:val="22"/>
          <w:szCs w:val="22"/>
        </w:rPr>
        <w:t>ovat.</w:t>
      </w:r>
      <w:r w:rsidR="00BA030E" w:rsidRPr="00C16B0B">
        <w:rPr>
          <w:rFonts w:ascii="Arial" w:hAnsi="Arial" w:cs="Arial"/>
          <w:sz w:val="22"/>
          <w:szCs w:val="22"/>
        </w:rPr>
        <w:t xml:space="preserve"> </w:t>
      </w:r>
    </w:p>
    <w:p w:rsidR="00E54CEF" w:rsidRPr="00C16B0B" w:rsidRDefault="00BA030E" w:rsidP="001B6CF3">
      <w:pPr>
        <w:pStyle w:val="Zkladntext2"/>
        <w:tabs>
          <w:tab w:val="left" w:pos="567"/>
        </w:tabs>
        <w:spacing w:after="0" w:line="240" w:lineRule="auto"/>
        <w:ind w:left="567"/>
        <w:jc w:val="both"/>
        <w:rPr>
          <w:rFonts w:ascii="Arial" w:hAnsi="Arial" w:cs="Arial"/>
          <w:sz w:val="22"/>
          <w:szCs w:val="22"/>
        </w:rPr>
      </w:pPr>
      <w:r w:rsidRPr="00C16B0B">
        <w:rPr>
          <w:rFonts w:ascii="Arial" w:hAnsi="Arial" w:cs="Arial"/>
          <w:sz w:val="22"/>
          <w:szCs w:val="22"/>
        </w:rPr>
        <w:t xml:space="preserve">Jestliže se objednatel rozhodne uplatnit právo na zaplacení smluvní pokuty, vystaví zhotoviteli </w:t>
      </w:r>
      <w:r w:rsidR="00E54CEF" w:rsidRPr="00C16B0B">
        <w:rPr>
          <w:rFonts w:ascii="Arial" w:hAnsi="Arial" w:cs="Arial"/>
          <w:sz w:val="22"/>
          <w:szCs w:val="22"/>
        </w:rPr>
        <w:t>penalizační fakturu a</w:t>
      </w:r>
      <w:r w:rsidRPr="00C16B0B">
        <w:rPr>
          <w:rFonts w:ascii="Arial" w:hAnsi="Arial" w:cs="Arial"/>
          <w:sz w:val="22"/>
          <w:szCs w:val="22"/>
        </w:rPr>
        <w:t xml:space="preserve"> je oprávněn</w:t>
      </w:r>
      <w:r w:rsidR="00E54CEF" w:rsidRPr="00C16B0B">
        <w:rPr>
          <w:rFonts w:ascii="Arial" w:hAnsi="Arial" w:cs="Arial"/>
          <w:sz w:val="22"/>
          <w:szCs w:val="22"/>
        </w:rPr>
        <w:t xml:space="preserve"> jednostranně započítat tuto svoji pohledávku vůči pohledávkám zhotovitele. Objednatel je oprávněn kdykoliv započíst své i nesplatné pohledávky vůči zhotoviteli proti pohledávkám zhotovitele vůči objednateli z této smlouvy.</w:t>
      </w:r>
    </w:p>
    <w:p w:rsidR="00E54CEF" w:rsidRPr="00C16B0B" w:rsidRDefault="00E54CEF" w:rsidP="00BB5A4C">
      <w:pPr>
        <w:tabs>
          <w:tab w:val="left" w:pos="567"/>
          <w:tab w:val="left" w:pos="2127"/>
        </w:tabs>
        <w:jc w:val="center"/>
        <w:rPr>
          <w:rFonts w:ascii="Arial" w:hAnsi="Arial" w:cs="Arial"/>
          <w:sz w:val="22"/>
          <w:szCs w:val="22"/>
        </w:rPr>
      </w:pPr>
    </w:p>
    <w:p w:rsidR="00E54CEF" w:rsidRPr="00C16B0B" w:rsidRDefault="00E54CEF" w:rsidP="00BB5A4C">
      <w:pPr>
        <w:tabs>
          <w:tab w:val="left" w:pos="567"/>
          <w:tab w:val="left" w:pos="2127"/>
        </w:tabs>
        <w:jc w:val="center"/>
        <w:rPr>
          <w:rFonts w:ascii="Arial" w:hAnsi="Arial" w:cs="Arial"/>
          <w:b/>
          <w:sz w:val="22"/>
          <w:szCs w:val="22"/>
        </w:rPr>
      </w:pPr>
      <w:r w:rsidRPr="00C16B0B">
        <w:rPr>
          <w:rFonts w:ascii="Arial" w:hAnsi="Arial" w:cs="Arial"/>
          <w:b/>
          <w:sz w:val="22"/>
          <w:szCs w:val="22"/>
        </w:rPr>
        <w:t>V</w:t>
      </w:r>
      <w:r w:rsidR="00010500" w:rsidRPr="00C16B0B">
        <w:rPr>
          <w:rFonts w:ascii="Arial" w:hAnsi="Arial" w:cs="Arial"/>
          <w:b/>
          <w:sz w:val="22"/>
          <w:szCs w:val="22"/>
        </w:rPr>
        <w:t>II</w:t>
      </w:r>
      <w:r w:rsidRPr="00C16B0B">
        <w:rPr>
          <w:rFonts w:ascii="Arial" w:hAnsi="Arial" w:cs="Arial"/>
          <w:b/>
          <w:sz w:val="22"/>
          <w:szCs w:val="22"/>
        </w:rPr>
        <w:t xml:space="preserve">. </w:t>
      </w:r>
    </w:p>
    <w:p w:rsidR="00E54CEF" w:rsidRPr="00871669" w:rsidRDefault="00E54CEF" w:rsidP="00EF3BC2">
      <w:pPr>
        <w:tabs>
          <w:tab w:val="left" w:pos="567"/>
          <w:tab w:val="left" w:pos="2127"/>
        </w:tabs>
        <w:spacing w:after="80"/>
        <w:jc w:val="center"/>
        <w:rPr>
          <w:rFonts w:ascii="Arial" w:hAnsi="Arial" w:cs="Arial"/>
          <w:b/>
          <w:sz w:val="24"/>
          <w:szCs w:val="24"/>
        </w:rPr>
      </w:pPr>
      <w:r w:rsidRPr="00871669">
        <w:rPr>
          <w:rFonts w:ascii="Arial" w:hAnsi="Arial" w:cs="Arial"/>
          <w:b/>
          <w:sz w:val="24"/>
          <w:szCs w:val="24"/>
        </w:rPr>
        <w:t>Předání a převzetí dokumentace</w:t>
      </w:r>
    </w:p>
    <w:p w:rsidR="00E54CEF" w:rsidRPr="00C16B0B" w:rsidRDefault="00E54CEF" w:rsidP="00571AB4">
      <w:pPr>
        <w:pStyle w:val="Odstavecseseznamem"/>
        <w:numPr>
          <w:ilvl w:val="0"/>
          <w:numId w:val="23"/>
        </w:numPr>
        <w:spacing w:after="80"/>
        <w:ind w:left="567" w:hanging="567"/>
        <w:contextualSpacing w:val="0"/>
        <w:jc w:val="both"/>
        <w:rPr>
          <w:rFonts w:ascii="Arial" w:hAnsi="Arial" w:cs="Arial"/>
          <w:strike/>
          <w:sz w:val="22"/>
          <w:szCs w:val="22"/>
        </w:rPr>
      </w:pPr>
      <w:r w:rsidRPr="00C16B0B">
        <w:rPr>
          <w:rFonts w:ascii="Arial" w:hAnsi="Arial" w:cs="Arial"/>
          <w:sz w:val="22"/>
          <w:szCs w:val="22"/>
        </w:rPr>
        <w:t xml:space="preserve">Objednatel protokolárně předá zhotoviteli </w:t>
      </w:r>
      <w:r w:rsidRPr="00F70917">
        <w:rPr>
          <w:rFonts w:ascii="Arial" w:hAnsi="Arial" w:cs="Arial"/>
          <w:sz w:val="22"/>
          <w:szCs w:val="22"/>
        </w:rPr>
        <w:t>1</w:t>
      </w:r>
      <w:r w:rsidRPr="00C16B0B">
        <w:rPr>
          <w:rFonts w:ascii="Arial" w:hAnsi="Arial" w:cs="Arial"/>
          <w:sz w:val="22"/>
          <w:szCs w:val="22"/>
        </w:rPr>
        <w:t xml:space="preserve"> vyhotovení Projektové dokumentace bez soupisu stavebních prací, dodávek a služeb</w:t>
      </w:r>
      <w:r w:rsidR="0030149D" w:rsidRPr="00C16B0B">
        <w:rPr>
          <w:rFonts w:ascii="Arial" w:hAnsi="Arial" w:cs="Arial"/>
          <w:sz w:val="22"/>
          <w:szCs w:val="22"/>
        </w:rPr>
        <w:t>, a to nejpozději při předání staveniště</w:t>
      </w:r>
      <w:r w:rsidRPr="00C16B0B">
        <w:rPr>
          <w:rFonts w:ascii="Arial" w:hAnsi="Arial" w:cs="Arial"/>
          <w:sz w:val="22"/>
          <w:szCs w:val="22"/>
        </w:rPr>
        <w:t xml:space="preserve">. </w:t>
      </w:r>
    </w:p>
    <w:p w:rsidR="001B6E06" w:rsidRPr="00C16B0B" w:rsidRDefault="001B6E06" w:rsidP="00167DE3">
      <w:pPr>
        <w:pStyle w:val="Odstavecseseznamem"/>
        <w:numPr>
          <w:ilvl w:val="0"/>
          <w:numId w:val="23"/>
        </w:numPr>
        <w:spacing w:after="80"/>
        <w:ind w:left="567" w:hanging="567"/>
        <w:contextualSpacing w:val="0"/>
        <w:jc w:val="both"/>
        <w:rPr>
          <w:rFonts w:ascii="Arial" w:hAnsi="Arial" w:cs="Arial"/>
          <w:strike/>
          <w:sz w:val="22"/>
          <w:szCs w:val="22"/>
        </w:rPr>
      </w:pPr>
      <w:r w:rsidRPr="00C16B0B">
        <w:rPr>
          <w:rFonts w:ascii="Arial" w:hAnsi="Arial" w:cs="Arial"/>
          <w:sz w:val="22"/>
          <w:szCs w:val="22"/>
        </w:rPr>
        <w:t>Za správnost a úplnost předané Projektové dokumentace odpovídá objednatel.</w:t>
      </w:r>
    </w:p>
    <w:p w:rsidR="00E54CEF" w:rsidRPr="00C16B0B" w:rsidRDefault="00E54CEF" w:rsidP="00CE5EA1">
      <w:pPr>
        <w:pStyle w:val="Odstavecseseznamem"/>
        <w:numPr>
          <w:ilvl w:val="0"/>
          <w:numId w:val="23"/>
        </w:numPr>
        <w:spacing w:after="80"/>
        <w:ind w:left="567" w:hanging="567"/>
        <w:contextualSpacing w:val="0"/>
        <w:jc w:val="both"/>
        <w:rPr>
          <w:rFonts w:ascii="Arial" w:hAnsi="Arial" w:cs="Arial"/>
          <w:sz w:val="22"/>
          <w:szCs w:val="22"/>
        </w:rPr>
      </w:pPr>
      <w:r w:rsidRPr="00C16B0B">
        <w:rPr>
          <w:rFonts w:ascii="Arial" w:hAnsi="Arial" w:cs="Arial"/>
          <w:sz w:val="22"/>
          <w:szCs w:val="22"/>
        </w:rPr>
        <w:t>Zhotovitel je povinen předat objednateli nejpozději v den předání díla dvě vyhotovení projektové dokumentace skutečného provedení díla</w:t>
      </w:r>
      <w:r w:rsidR="00ED60A0" w:rsidRPr="00C16B0B">
        <w:rPr>
          <w:rFonts w:ascii="Arial" w:hAnsi="Arial" w:cs="Arial"/>
          <w:sz w:val="22"/>
          <w:szCs w:val="22"/>
        </w:rPr>
        <w:t xml:space="preserve">. </w:t>
      </w:r>
    </w:p>
    <w:p w:rsidR="00E54CEF" w:rsidRPr="00C16B0B" w:rsidRDefault="00E54CEF" w:rsidP="000F167F">
      <w:pPr>
        <w:pStyle w:val="Odstavecseseznamem"/>
        <w:numPr>
          <w:ilvl w:val="0"/>
          <w:numId w:val="23"/>
        </w:numPr>
        <w:ind w:left="567" w:hanging="567"/>
        <w:contextualSpacing w:val="0"/>
        <w:jc w:val="both"/>
        <w:rPr>
          <w:rFonts w:ascii="Arial" w:hAnsi="Arial" w:cs="Arial"/>
          <w:sz w:val="22"/>
          <w:szCs w:val="22"/>
        </w:rPr>
      </w:pPr>
      <w:r w:rsidRPr="00C16B0B">
        <w:rPr>
          <w:rFonts w:ascii="Arial" w:hAnsi="Arial" w:cs="Arial"/>
          <w:sz w:val="22"/>
          <w:szCs w:val="22"/>
        </w:rPr>
        <w:t xml:space="preserve">Předání projektové dokumentace skutečného provedení díla je podmínkou pro převzetí díla objednatelem. </w:t>
      </w:r>
    </w:p>
    <w:p w:rsidR="00E54CEF" w:rsidRPr="00C16B0B" w:rsidRDefault="00E54CEF" w:rsidP="00B0575E">
      <w:pPr>
        <w:pStyle w:val="Odstavecseseznamem"/>
        <w:keepNext/>
        <w:tabs>
          <w:tab w:val="left" w:pos="567"/>
          <w:tab w:val="left" w:pos="4678"/>
          <w:tab w:val="left" w:pos="5670"/>
        </w:tabs>
        <w:rPr>
          <w:rFonts w:ascii="Arial" w:hAnsi="Arial" w:cs="Arial"/>
          <w:b/>
          <w:sz w:val="22"/>
          <w:szCs w:val="22"/>
        </w:rPr>
      </w:pPr>
    </w:p>
    <w:p w:rsidR="00E54CEF" w:rsidRPr="00C16B0B" w:rsidRDefault="00E54CEF" w:rsidP="00356682">
      <w:pPr>
        <w:tabs>
          <w:tab w:val="left" w:pos="567"/>
          <w:tab w:val="left" w:pos="2127"/>
        </w:tabs>
        <w:jc w:val="center"/>
        <w:rPr>
          <w:rFonts w:ascii="Arial" w:hAnsi="Arial" w:cs="Arial"/>
          <w:b/>
          <w:sz w:val="22"/>
          <w:szCs w:val="22"/>
        </w:rPr>
      </w:pPr>
      <w:r w:rsidRPr="00C16B0B">
        <w:rPr>
          <w:rFonts w:ascii="Arial" w:hAnsi="Arial" w:cs="Arial"/>
          <w:b/>
          <w:sz w:val="22"/>
          <w:szCs w:val="22"/>
        </w:rPr>
        <w:t>VI</w:t>
      </w:r>
      <w:r w:rsidR="00356682" w:rsidRPr="00C16B0B">
        <w:rPr>
          <w:rFonts w:ascii="Arial" w:hAnsi="Arial" w:cs="Arial"/>
          <w:b/>
          <w:sz w:val="22"/>
          <w:szCs w:val="22"/>
        </w:rPr>
        <w:t>II</w:t>
      </w:r>
      <w:r w:rsidRPr="00C16B0B">
        <w:rPr>
          <w:rFonts w:ascii="Arial" w:hAnsi="Arial" w:cs="Arial"/>
          <w:b/>
          <w:sz w:val="22"/>
          <w:szCs w:val="22"/>
        </w:rPr>
        <w:t>.</w:t>
      </w:r>
    </w:p>
    <w:p w:rsidR="00E54CEF" w:rsidRPr="00871669" w:rsidRDefault="00E54CEF" w:rsidP="00356682">
      <w:pPr>
        <w:tabs>
          <w:tab w:val="left" w:pos="567"/>
          <w:tab w:val="left" w:pos="2127"/>
        </w:tabs>
        <w:jc w:val="center"/>
        <w:rPr>
          <w:rFonts w:ascii="Arial" w:hAnsi="Arial" w:cs="Arial"/>
          <w:b/>
          <w:sz w:val="24"/>
          <w:szCs w:val="24"/>
        </w:rPr>
      </w:pPr>
      <w:r w:rsidRPr="00871669">
        <w:rPr>
          <w:rFonts w:ascii="Arial" w:hAnsi="Arial" w:cs="Arial"/>
          <w:b/>
          <w:sz w:val="24"/>
          <w:szCs w:val="24"/>
        </w:rPr>
        <w:t>Stavební deník</w:t>
      </w:r>
    </w:p>
    <w:p w:rsidR="00E54CEF" w:rsidRPr="00C16B0B" w:rsidRDefault="00E54CEF" w:rsidP="000F167F">
      <w:pPr>
        <w:pStyle w:val="Zkladntext"/>
        <w:numPr>
          <w:ilvl w:val="0"/>
          <w:numId w:val="12"/>
        </w:numPr>
        <w:tabs>
          <w:tab w:val="left" w:pos="567"/>
        </w:tabs>
        <w:spacing w:before="80" w:after="0"/>
        <w:ind w:left="567" w:hanging="567"/>
        <w:jc w:val="both"/>
        <w:rPr>
          <w:rFonts w:ascii="Arial" w:hAnsi="Arial" w:cs="Arial"/>
          <w:i/>
          <w:sz w:val="22"/>
          <w:szCs w:val="22"/>
        </w:rPr>
      </w:pPr>
      <w:r w:rsidRPr="00C16B0B">
        <w:rPr>
          <w:rFonts w:ascii="Arial" w:hAnsi="Arial" w:cs="Arial"/>
          <w:sz w:val="22"/>
          <w:szCs w:val="22"/>
        </w:rPr>
        <w:t xml:space="preserve">Zhotovitel je povinen ode dne převzetí staveniště vést o pracích, které na díle provádí, stavební deník, do kterého je povinen zapisovat všechny skutečnosti rozhodné pro plnění smlouvy. Zejména je povinen do něj zapisovat údaje o časovém postupu prací, o jejich jakosti, počty osob na stavbě apod. Povinnost vést stavební deník končí předáním a převzetím díla; v případě, že dílo bude převzato s vadami či nedodělky, končí povinnost vést stavební deník až okamžikem odstranění poslední z takových vad a nedodělků. </w:t>
      </w:r>
    </w:p>
    <w:p w:rsidR="00E54CEF" w:rsidRPr="00C16B0B" w:rsidRDefault="00E54CEF" w:rsidP="000F167F">
      <w:pPr>
        <w:pStyle w:val="Zkladntext"/>
        <w:numPr>
          <w:ilvl w:val="0"/>
          <w:numId w:val="12"/>
        </w:numPr>
        <w:tabs>
          <w:tab w:val="left" w:pos="567"/>
        </w:tabs>
        <w:spacing w:before="80" w:after="0"/>
        <w:ind w:left="567" w:hanging="567"/>
        <w:jc w:val="both"/>
        <w:rPr>
          <w:rFonts w:ascii="Arial" w:hAnsi="Arial" w:cs="Arial"/>
          <w:i/>
          <w:sz w:val="22"/>
          <w:szCs w:val="22"/>
        </w:rPr>
      </w:pPr>
      <w:r w:rsidRPr="00C16B0B">
        <w:rPr>
          <w:rFonts w:ascii="Arial" w:hAnsi="Arial" w:cs="Arial"/>
          <w:snapToGrid w:val="0"/>
          <w:sz w:val="22"/>
          <w:szCs w:val="22"/>
        </w:rPr>
        <w:t>Stavební deník musí mít náležitosti uvedené ve stavebním zákoně a jeho prováděcích předpisech.</w:t>
      </w:r>
    </w:p>
    <w:p w:rsidR="00E54CEF" w:rsidRPr="00C16B0B" w:rsidRDefault="00E54CEF" w:rsidP="000F167F">
      <w:pPr>
        <w:pStyle w:val="Zkladntext"/>
        <w:numPr>
          <w:ilvl w:val="0"/>
          <w:numId w:val="12"/>
        </w:numPr>
        <w:tabs>
          <w:tab w:val="left" w:pos="567"/>
        </w:tabs>
        <w:spacing w:before="80" w:after="0"/>
        <w:ind w:left="567" w:hanging="567"/>
        <w:jc w:val="both"/>
        <w:rPr>
          <w:rFonts w:ascii="Arial" w:hAnsi="Arial" w:cs="Arial"/>
          <w:sz w:val="22"/>
          <w:szCs w:val="22"/>
        </w:rPr>
      </w:pPr>
      <w:r w:rsidRPr="00C16B0B">
        <w:rPr>
          <w:rFonts w:ascii="Arial" w:hAnsi="Arial" w:cs="Arial"/>
          <w:sz w:val="22"/>
          <w:szCs w:val="22"/>
        </w:rPr>
        <w:t>Veškeré listy stavebního deníku musí být vzestupně očíslovány.</w:t>
      </w:r>
    </w:p>
    <w:p w:rsidR="00E54CEF" w:rsidRPr="00C16B0B" w:rsidRDefault="00E54CEF" w:rsidP="000F167F">
      <w:pPr>
        <w:pStyle w:val="Zkladntext"/>
        <w:numPr>
          <w:ilvl w:val="0"/>
          <w:numId w:val="12"/>
        </w:numPr>
        <w:tabs>
          <w:tab w:val="left" w:pos="567"/>
        </w:tabs>
        <w:spacing w:before="80" w:after="0"/>
        <w:ind w:left="567" w:hanging="567"/>
        <w:jc w:val="both"/>
        <w:rPr>
          <w:rFonts w:ascii="Arial" w:hAnsi="Arial" w:cs="Arial"/>
          <w:sz w:val="22"/>
          <w:szCs w:val="22"/>
        </w:rPr>
      </w:pPr>
      <w:r w:rsidRPr="00C16B0B">
        <w:rPr>
          <w:rFonts w:ascii="Arial" w:hAnsi="Arial" w:cs="Arial"/>
          <w:sz w:val="22"/>
          <w:szCs w:val="22"/>
        </w:rPr>
        <w:t xml:space="preserve">Zápisy do stavebního deníku čitelně zapisuje a podepisuje zástupce pro věci technické zhotovitele vždy ten den, kdy byly práce provedeny, nebo v den, kdy nastaly okolnosti, které jsou předmětem zájmu, resp. jsou z pohledu provádění díla významné. Mezi jednotlivými záznamy ve stavebním deníku nesmí být vynechána volná místa. Mimo zástupce pro věci technické zhotovitele může do stavebního deníku provádět potřebné záznamy pouze </w:t>
      </w:r>
      <w:r w:rsidRPr="00C16B0B">
        <w:rPr>
          <w:rFonts w:ascii="Arial" w:hAnsi="Arial" w:cs="Arial"/>
          <w:sz w:val="22"/>
          <w:szCs w:val="22"/>
        </w:rPr>
        <w:lastRenderedPageBreak/>
        <w:t>objednatel, zástupce pro věci technické objednatele</w:t>
      </w:r>
      <w:r w:rsidR="005C5356" w:rsidRPr="00C16B0B">
        <w:rPr>
          <w:rFonts w:ascii="Arial" w:hAnsi="Arial" w:cs="Arial"/>
          <w:sz w:val="22"/>
          <w:szCs w:val="22"/>
        </w:rPr>
        <w:t>,</w:t>
      </w:r>
      <w:r w:rsidRPr="00C16B0B">
        <w:rPr>
          <w:rFonts w:ascii="Arial" w:hAnsi="Arial" w:cs="Arial"/>
          <w:sz w:val="22"/>
          <w:szCs w:val="22"/>
        </w:rPr>
        <w:t xml:space="preserve"> příslušné orgány státní správy a osoby určené právními předpisy.</w:t>
      </w:r>
    </w:p>
    <w:p w:rsidR="00E54CEF" w:rsidRPr="00C16B0B" w:rsidRDefault="00E54CEF" w:rsidP="000F167F">
      <w:pPr>
        <w:pStyle w:val="Zkladntext"/>
        <w:numPr>
          <w:ilvl w:val="0"/>
          <w:numId w:val="12"/>
        </w:numPr>
        <w:tabs>
          <w:tab w:val="left" w:pos="567"/>
        </w:tabs>
        <w:spacing w:before="80" w:after="0"/>
        <w:ind w:left="567" w:hanging="567"/>
        <w:jc w:val="both"/>
        <w:rPr>
          <w:rFonts w:ascii="Arial" w:hAnsi="Arial" w:cs="Arial"/>
          <w:sz w:val="22"/>
          <w:szCs w:val="22"/>
        </w:rPr>
      </w:pPr>
      <w:r w:rsidRPr="00C16B0B">
        <w:rPr>
          <w:rFonts w:ascii="Arial" w:hAnsi="Arial" w:cs="Arial"/>
          <w:sz w:val="22"/>
          <w:szCs w:val="22"/>
        </w:rPr>
        <w:t>Nesouhlasí-li zhotovitel se zápisem, který učinil objednatel nebo jeho zástupce</w:t>
      </w:r>
      <w:r w:rsidR="00F15D4B" w:rsidRPr="00C16B0B">
        <w:rPr>
          <w:rFonts w:ascii="Arial" w:hAnsi="Arial" w:cs="Arial"/>
          <w:sz w:val="22"/>
          <w:szCs w:val="22"/>
        </w:rPr>
        <w:t xml:space="preserve"> pro věci technické </w:t>
      </w:r>
      <w:r w:rsidRPr="00C16B0B">
        <w:rPr>
          <w:rFonts w:ascii="Arial" w:hAnsi="Arial" w:cs="Arial"/>
          <w:sz w:val="22"/>
          <w:szCs w:val="22"/>
        </w:rPr>
        <w:t>do stavebního deníku, musí k tomuto zápisu připojit svoje stanovisko nejpozději do 3 pracovních dnů, jinak se má za to, že s uvedeným zápisem souhlasí.</w:t>
      </w:r>
    </w:p>
    <w:p w:rsidR="00E54CEF" w:rsidRPr="00C16B0B" w:rsidRDefault="00E54CEF" w:rsidP="000F167F">
      <w:pPr>
        <w:pStyle w:val="Zkladntext"/>
        <w:numPr>
          <w:ilvl w:val="0"/>
          <w:numId w:val="12"/>
        </w:numPr>
        <w:tabs>
          <w:tab w:val="left" w:pos="567"/>
        </w:tabs>
        <w:spacing w:before="80" w:after="0"/>
        <w:ind w:left="567" w:hanging="567"/>
        <w:jc w:val="both"/>
        <w:rPr>
          <w:rFonts w:ascii="Arial" w:hAnsi="Arial" w:cs="Arial"/>
          <w:sz w:val="22"/>
          <w:szCs w:val="22"/>
        </w:rPr>
      </w:pPr>
      <w:r w:rsidRPr="00C16B0B">
        <w:rPr>
          <w:rFonts w:ascii="Arial" w:hAnsi="Arial" w:cs="Arial"/>
          <w:sz w:val="22"/>
          <w:szCs w:val="22"/>
        </w:rPr>
        <w:t>Objednatel je povinen vyjadřovat se k zápisům ve stavebním deníku učiněným zhotovitelem nejpozději do 5 pracovních dnů.</w:t>
      </w:r>
    </w:p>
    <w:p w:rsidR="00E54CEF" w:rsidRPr="00C16B0B" w:rsidRDefault="00E54CEF" w:rsidP="000F167F">
      <w:pPr>
        <w:pStyle w:val="Zkladntext"/>
        <w:numPr>
          <w:ilvl w:val="0"/>
          <w:numId w:val="12"/>
        </w:numPr>
        <w:tabs>
          <w:tab w:val="left" w:pos="567"/>
        </w:tabs>
        <w:spacing w:before="80" w:after="0"/>
        <w:ind w:left="567" w:hanging="567"/>
        <w:jc w:val="both"/>
        <w:rPr>
          <w:rFonts w:ascii="Arial" w:hAnsi="Arial" w:cs="Arial"/>
          <w:sz w:val="22"/>
          <w:szCs w:val="22"/>
        </w:rPr>
      </w:pPr>
      <w:r w:rsidRPr="00C16B0B">
        <w:rPr>
          <w:rFonts w:ascii="Arial" w:hAnsi="Arial" w:cs="Arial"/>
          <w:sz w:val="22"/>
          <w:szCs w:val="22"/>
        </w:rPr>
        <w:t>Zápis ve stavebním deníku není změnou smlouvy, ale může sloužit jako podklad pro vypracování dodatků a změn smlouvy.</w:t>
      </w:r>
    </w:p>
    <w:p w:rsidR="00E54CEF" w:rsidRPr="00C16B0B" w:rsidRDefault="00E54CEF" w:rsidP="0015632C">
      <w:pPr>
        <w:tabs>
          <w:tab w:val="left" w:pos="567"/>
          <w:tab w:val="left" w:pos="2127"/>
        </w:tabs>
        <w:jc w:val="center"/>
        <w:rPr>
          <w:rFonts w:ascii="Arial" w:hAnsi="Arial" w:cs="Arial"/>
          <w:b/>
          <w:sz w:val="22"/>
          <w:szCs w:val="22"/>
        </w:rPr>
      </w:pPr>
    </w:p>
    <w:p w:rsidR="00E54CEF" w:rsidRPr="00C16B0B" w:rsidRDefault="00E54CEF" w:rsidP="0092449B">
      <w:pPr>
        <w:keepNext/>
        <w:jc w:val="center"/>
        <w:outlineLvl w:val="1"/>
        <w:rPr>
          <w:rFonts w:ascii="Arial" w:hAnsi="Arial" w:cs="Arial"/>
          <w:b/>
          <w:bCs/>
          <w:sz w:val="22"/>
          <w:szCs w:val="22"/>
        </w:rPr>
      </w:pPr>
      <w:r w:rsidRPr="00C16B0B">
        <w:rPr>
          <w:rFonts w:ascii="Arial" w:hAnsi="Arial" w:cs="Arial"/>
          <w:b/>
          <w:sz w:val="22"/>
          <w:szCs w:val="22"/>
        </w:rPr>
        <w:t>I</w:t>
      </w:r>
      <w:r w:rsidR="00BE02C5" w:rsidRPr="00C16B0B">
        <w:rPr>
          <w:rFonts w:ascii="Arial" w:hAnsi="Arial" w:cs="Arial"/>
          <w:b/>
          <w:sz w:val="22"/>
          <w:szCs w:val="22"/>
        </w:rPr>
        <w:t>X</w:t>
      </w:r>
      <w:r w:rsidRPr="00C16B0B">
        <w:rPr>
          <w:rFonts w:ascii="Arial" w:hAnsi="Arial" w:cs="Arial"/>
          <w:b/>
          <w:sz w:val="22"/>
          <w:szCs w:val="22"/>
        </w:rPr>
        <w:t xml:space="preserve">. </w:t>
      </w:r>
    </w:p>
    <w:p w:rsidR="00E54CEF" w:rsidRPr="00871669" w:rsidRDefault="00E54CEF" w:rsidP="001C2EE5">
      <w:pPr>
        <w:keepNext/>
        <w:spacing w:after="80"/>
        <w:jc w:val="center"/>
        <w:outlineLvl w:val="1"/>
        <w:rPr>
          <w:rFonts w:ascii="Arial" w:hAnsi="Arial" w:cs="Arial"/>
          <w:b/>
          <w:bCs/>
          <w:sz w:val="24"/>
          <w:szCs w:val="24"/>
        </w:rPr>
      </w:pPr>
      <w:r w:rsidRPr="00871669">
        <w:rPr>
          <w:rFonts w:ascii="Arial" w:hAnsi="Arial" w:cs="Arial"/>
          <w:b/>
          <w:bCs/>
          <w:sz w:val="24"/>
          <w:szCs w:val="24"/>
        </w:rPr>
        <w:t>Staveniště</w:t>
      </w:r>
    </w:p>
    <w:p w:rsidR="00E54CEF" w:rsidRPr="00C16B0B" w:rsidRDefault="00E54CEF" w:rsidP="000F167F">
      <w:pPr>
        <w:pStyle w:val="Odstavecseseznamem"/>
        <w:numPr>
          <w:ilvl w:val="0"/>
          <w:numId w:val="22"/>
        </w:numPr>
        <w:spacing w:before="80"/>
        <w:ind w:left="567" w:hanging="567"/>
        <w:contextualSpacing w:val="0"/>
        <w:jc w:val="both"/>
        <w:rPr>
          <w:rFonts w:ascii="Arial" w:hAnsi="Arial" w:cs="Arial"/>
          <w:sz w:val="22"/>
          <w:szCs w:val="22"/>
        </w:rPr>
      </w:pPr>
      <w:r w:rsidRPr="00C16B0B">
        <w:rPr>
          <w:rFonts w:ascii="Arial" w:hAnsi="Arial" w:cs="Arial"/>
          <w:sz w:val="22"/>
          <w:szCs w:val="22"/>
        </w:rPr>
        <w:t>Staveništěm se rozumí vždy prostor určený Projektovou dokumentací či jiným dokumentem pro provádění díla a pro zařízení staveniště.</w:t>
      </w:r>
    </w:p>
    <w:p w:rsidR="00E54CEF" w:rsidRPr="00C16B0B" w:rsidRDefault="00E54CEF" w:rsidP="000F167F">
      <w:pPr>
        <w:pStyle w:val="Odstavecseseznamem"/>
        <w:numPr>
          <w:ilvl w:val="0"/>
          <w:numId w:val="22"/>
        </w:numPr>
        <w:spacing w:before="80"/>
        <w:ind w:left="567" w:hanging="567"/>
        <w:contextualSpacing w:val="0"/>
        <w:jc w:val="both"/>
        <w:rPr>
          <w:rFonts w:ascii="Arial" w:hAnsi="Arial" w:cs="Arial"/>
          <w:sz w:val="22"/>
          <w:szCs w:val="22"/>
        </w:rPr>
      </w:pPr>
      <w:r w:rsidRPr="00C16B0B">
        <w:rPr>
          <w:rFonts w:ascii="Arial" w:hAnsi="Arial" w:cs="Arial"/>
          <w:sz w:val="22"/>
          <w:szCs w:val="22"/>
        </w:rPr>
        <w:t xml:space="preserve">Objednatel předá zhotoviteli staveniště v den </w:t>
      </w:r>
      <w:r w:rsidR="00260C6D" w:rsidRPr="00C16B0B">
        <w:rPr>
          <w:rFonts w:ascii="Arial" w:hAnsi="Arial" w:cs="Arial"/>
          <w:sz w:val="22"/>
          <w:szCs w:val="22"/>
        </w:rPr>
        <w:t>zahájení</w:t>
      </w:r>
      <w:r w:rsidRPr="00C16B0B">
        <w:rPr>
          <w:rFonts w:ascii="Arial" w:hAnsi="Arial" w:cs="Arial"/>
          <w:sz w:val="22"/>
          <w:szCs w:val="22"/>
        </w:rPr>
        <w:t xml:space="preserve"> stavebních prací</w:t>
      </w:r>
      <w:r w:rsidR="00260C6D" w:rsidRPr="00C16B0B">
        <w:rPr>
          <w:rFonts w:ascii="Arial" w:hAnsi="Arial" w:cs="Arial"/>
          <w:sz w:val="22"/>
          <w:szCs w:val="22"/>
        </w:rPr>
        <w:t xml:space="preserve"> dle bodu 3.1. této smlouvy,</w:t>
      </w:r>
      <w:r w:rsidRPr="00C16B0B">
        <w:rPr>
          <w:rFonts w:ascii="Arial" w:hAnsi="Arial" w:cs="Arial"/>
          <w:sz w:val="22"/>
          <w:szCs w:val="22"/>
        </w:rPr>
        <w:t xml:space="preserve"> nedohodnou-li se strany jinak. O předání staveniště sepíší strany písemný zápis.</w:t>
      </w:r>
    </w:p>
    <w:p w:rsidR="00E54CEF" w:rsidRPr="00C16B0B" w:rsidRDefault="00E54CEF" w:rsidP="000F167F">
      <w:pPr>
        <w:pStyle w:val="Odstavecseseznamem"/>
        <w:keepNext/>
        <w:numPr>
          <w:ilvl w:val="0"/>
          <w:numId w:val="22"/>
        </w:numPr>
        <w:spacing w:before="80"/>
        <w:ind w:left="567" w:hanging="567"/>
        <w:contextualSpacing w:val="0"/>
        <w:jc w:val="both"/>
        <w:rPr>
          <w:rFonts w:ascii="Arial" w:hAnsi="Arial" w:cs="Arial"/>
          <w:sz w:val="22"/>
          <w:szCs w:val="22"/>
        </w:rPr>
      </w:pPr>
      <w:r w:rsidRPr="00C16B0B">
        <w:rPr>
          <w:rFonts w:ascii="Arial" w:hAnsi="Arial" w:cs="Arial"/>
          <w:sz w:val="22"/>
          <w:szCs w:val="22"/>
        </w:rPr>
        <w:t xml:space="preserve">Zhotovitel je povinen zajistit řádné vytyčení staveniště a během provádění díla řádně pečovat o základní směrové a výškové body a to až do předání díla objednateli.  </w:t>
      </w:r>
    </w:p>
    <w:p w:rsidR="0096690D" w:rsidRPr="00C16B0B" w:rsidRDefault="0096690D" w:rsidP="0096690D">
      <w:pPr>
        <w:pStyle w:val="Odstavecseseznamem"/>
        <w:numPr>
          <w:ilvl w:val="0"/>
          <w:numId w:val="22"/>
        </w:numPr>
        <w:spacing w:before="80"/>
        <w:ind w:left="567" w:hanging="567"/>
        <w:contextualSpacing w:val="0"/>
        <w:jc w:val="both"/>
        <w:rPr>
          <w:rFonts w:ascii="Arial" w:hAnsi="Arial" w:cs="Arial"/>
          <w:sz w:val="22"/>
          <w:szCs w:val="22"/>
        </w:rPr>
      </w:pPr>
      <w:r w:rsidRPr="00C16B0B">
        <w:rPr>
          <w:rFonts w:ascii="Arial" w:hAnsi="Arial" w:cs="Arial"/>
          <w:sz w:val="22"/>
          <w:szCs w:val="22"/>
        </w:rPr>
        <w:t>Veškerá potřebná povolení k užívání veřejných ploch, případně k zásahům do veřejných komunikací, zajišťuje na své náklady zhotovitel, který také veškeré případné poplatky s tím spojené hradí ze svého.</w:t>
      </w:r>
    </w:p>
    <w:p w:rsidR="0096690D" w:rsidRPr="00C16B0B" w:rsidRDefault="0096690D" w:rsidP="0096690D">
      <w:pPr>
        <w:pStyle w:val="Odstavecseseznamem"/>
        <w:numPr>
          <w:ilvl w:val="0"/>
          <w:numId w:val="22"/>
        </w:numPr>
        <w:spacing w:before="80"/>
        <w:ind w:left="567" w:hanging="567"/>
        <w:contextualSpacing w:val="0"/>
        <w:jc w:val="both"/>
        <w:rPr>
          <w:rFonts w:ascii="Arial" w:hAnsi="Arial" w:cs="Arial"/>
          <w:sz w:val="22"/>
          <w:szCs w:val="22"/>
        </w:rPr>
      </w:pPr>
      <w:r w:rsidRPr="00C16B0B">
        <w:rPr>
          <w:rFonts w:ascii="Arial" w:hAnsi="Arial" w:cs="Arial"/>
          <w:sz w:val="22"/>
          <w:szCs w:val="22"/>
        </w:rPr>
        <w:t>Jestliže v souvislosti se zahájením prací na díle bude třeba umístit nové nebo přemístit stávající dopravní značky podle předpisů o pozemních komunikacích, provede toto zhotovitel po předchozím souhlasu správce komunikací a příslušného správního orgánu. Zhotovitel dále odpovídá i za umísťování, přemísťování a udržování dopravních značek v souvislosti s průběhem provádění díla.</w:t>
      </w:r>
    </w:p>
    <w:p w:rsidR="00951838" w:rsidRPr="00C16B0B" w:rsidRDefault="00951838" w:rsidP="000F167F">
      <w:pPr>
        <w:pStyle w:val="Odstavecseseznamem"/>
        <w:numPr>
          <w:ilvl w:val="0"/>
          <w:numId w:val="22"/>
        </w:numPr>
        <w:spacing w:before="80"/>
        <w:ind w:left="567" w:hanging="567"/>
        <w:contextualSpacing w:val="0"/>
        <w:jc w:val="both"/>
        <w:rPr>
          <w:rFonts w:ascii="Arial" w:hAnsi="Arial" w:cs="Arial"/>
          <w:sz w:val="22"/>
          <w:szCs w:val="22"/>
        </w:rPr>
      </w:pPr>
      <w:r w:rsidRPr="00C16B0B">
        <w:rPr>
          <w:rFonts w:ascii="Arial" w:hAnsi="Arial" w:cs="Arial"/>
          <w:sz w:val="22"/>
          <w:szCs w:val="22"/>
        </w:rPr>
        <w:t>Zařízení staveniště zabezpečuje zhotovitel v souladu se svými potřebami, Projektovou dokumentací a požadavky objednatele. Zhotovitel je povinen zajistit v rámci zařízení staveniště podmínky pro výkon funkce zástupce pro věci technické objednatele, autorského doz</w:t>
      </w:r>
      <w:r w:rsidR="00107562" w:rsidRPr="00C16B0B">
        <w:rPr>
          <w:rFonts w:ascii="Arial" w:hAnsi="Arial" w:cs="Arial"/>
          <w:sz w:val="22"/>
          <w:szCs w:val="22"/>
        </w:rPr>
        <w:t xml:space="preserve">oru </w:t>
      </w:r>
      <w:r w:rsidR="000468AD" w:rsidRPr="00C16B0B">
        <w:rPr>
          <w:rFonts w:ascii="Arial" w:hAnsi="Arial" w:cs="Arial"/>
          <w:sz w:val="22"/>
          <w:szCs w:val="22"/>
        </w:rPr>
        <w:t>zpracovatele Projektové dokumentace</w:t>
      </w:r>
      <w:r w:rsidR="00107562" w:rsidRPr="00C16B0B">
        <w:rPr>
          <w:rFonts w:ascii="Arial" w:hAnsi="Arial" w:cs="Arial"/>
          <w:sz w:val="22"/>
          <w:szCs w:val="22"/>
        </w:rPr>
        <w:t xml:space="preserve"> a činnost koordinátora bezpečnosti a ochrany zdraví při práci na staveništi.</w:t>
      </w:r>
    </w:p>
    <w:p w:rsidR="00E54CEF" w:rsidRPr="00C16B0B" w:rsidRDefault="00E54CEF" w:rsidP="000F167F">
      <w:pPr>
        <w:pStyle w:val="Odstavecseseznamem"/>
        <w:numPr>
          <w:ilvl w:val="0"/>
          <w:numId w:val="22"/>
        </w:numPr>
        <w:spacing w:before="80"/>
        <w:ind w:left="567" w:hanging="567"/>
        <w:contextualSpacing w:val="0"/>
        <w:jc w:val="both"/>
        <w:rPr>
          <w:rFonts w:ascii="Arial" w:hAnsi="Arial" w:cs="Arial"/>
          <w:sz w:val="22"/>
          <w:szCs w:val="22"/>
        </w:rPr>
      </w:pPr>
      <w:r w:rsidRPr="00C16B0B">
        <w:rPr>
          <w:rFonts w:ascii="Arial" w:hAnsi="Arial" w:cs="Arial"/>
          <w:sz w:val="22"/>
          <w:szCs w:val="22"/>
        </w:rPr>
        <w:t xml:space="preserve">Zhotovitel je povinen udržovat na převzatém staveništi pořádek a čistotu a je povinen odstraňovat odpady a nečistoty vzniklé při provádění díla. Pokud dojde ke znečištění komunikace vlivem </w:t>
      </w:r>
      <w:r w:rsidRPr="00C16B0B">
        <w:rPr>
          <w:rFonts w:ascii="Arial" w:hAnsi="Arial" w:cs="Arial"/>
          <w:snapToGrid w:val="0"/>
          <w:sz w:val="22"/>
          <w:szCs w:val="22"/>
        </w:rPr>
        <w:t xml:space="preserve">provádění díla, </w:t>
      </w:r>
      <w:r w:rsidRPr="00C16B0B">
        <w:rPr>
          <w:rFonts w:ascii="Arial" w:hAnsi="Arial" w:cs="Arial"/>
          <w:sz w:val="22"/>
          <w:szCs w:val="22"/>
        </w:rPr>
        <w:t xml:space="preserve">musí ji zhotovitel neprodleně vyčistit. </w:t>
      </w:r>
    </w:p>
    <w:p w:rsidR="00E54CEF" w:rsidRPr="00C16B0B" w:rsidRDefault="00E54CEF" w:rsidP="000F167F">
      <w:pPr>
        <w:pStyle w:val="Odstavecseseznamem"/>
        <w:numPr>
          <w:ilvl w:val="0"/>
          <w:numId w:val="22"/>
        </w:numPr>
        <w:tabs>
          <w:tab w:val="left" w:pos="567"/>
          <w:tab w:val="left" w:pos="993"/>
        </w:tabs>
        <w:spacing w:before="80"/>
        <w:ind w:left="567" w:hanging="567"/>
        <w:contextualSpacing w:val="0"/>
        <w:jc w:val="both"/>
        <w:rPr>
          <w:rFonts w:ascii="Arial" w:hAnsi="Arial" w:cs="Arial"/>
          <w:sz w:val="22"/>
          <w:szCs w:val="22"/>
        </w:rPr>
      </w:pPr>
      <w:r w:rsidRPr="00C16B0B">
        <w:rPr>
          <w:rFonts w:ascii="Arial" w:hAnsi="Arial" w:cs="Arial"/>
          <w:sz w:val="22"/>
          <w:szCs w:val="22"/>
        </w:rPr>
        <w:t>Objednatel má právo nezahájit přejímací řízení díla, není-li na staveništi pořádek, zejména není-li odklizen veškerý zbylý materiál nebo není-li odstraněn ze staveniště odpad vzniklý při stavebních pracích apod.</w:t>
      </w:r>
    </w:p>
    <w:p w:rsidR="00E54CEF" w:rsidRPr="00C16B0B" w:rsidRDefault="00CA233C" w:rsidP="000F167F">
      <w:pPr>
        <w:pStyle w:val="Odstavecseseznamem"/>
        <w:numPr>
          <w:ilvl w:val="0"/>
          <w:numId w:val="22"/>
        </w:numPr>
        <w:tabs>
          <w:tab w:val="left" w:pos="567"/>
          <w:tab w:val="left" w:pos="993"/>
        </w:tabs>
        <w:spacing w:before="80"/>
        <w:ind w:left="567" w:hanging="567"/>
        <w:contextualSpacing w:val="0"/>
        <w:jc w:val="both"/>
        <w:rPr>
          <w:rFonts w:ascii="Arial" w:hAnsi="Arial" w:cs="Arial"/>
          <w:sz w:val="22"/>
          <w:szCs w:val="22"/>
        </w:rPr>
      </w:pPr>
      <w:r w:rsidRPr="00C16B0B">
        <w:rPr>
          <w:rFonts w:ascii="Arial" w:hAnsi="Arial" w:cs="Arial"/>
          <w:sz w:val="22"/>
          <w:szCs w:val="22"/>
        </w:rPr>
        <w:t xml:space="preserve">Nedohodnou-li se strany při předání díla na jiné lhůtě, je zhotovitel povinen </w:t>
      </w:r>
      <w:r w:rsidR="00E54CEF" w:rsidRPr="00C16B0B">
        <w:rPr>
          <w:rFonts w:ascii="Arial" w:hAnsi="Arial" w:cs="Arial"/>
          <w:sz w:val="22"/>
          <w:szCs w:val="22"/>
        </w:rPr>
        <w:t>odstranit zařízení staveniště a vyklidit staveniště a upravit ho tak, jak určuje Projektová dokumentace</w:t>
      </w:r>
      <w:r w:rsidRPr="00C16B0B">
        <w:rPr>
          <w:rFonts w:ascii="Arial" w:hAnsi="Arial" w:cs="Arial"/>
          <w:sz w:val="22"/>
          <w:szCs w:val="22"/>
        </w:rPr>
        <w:t>, nejpozději do 7 dnů po předání a převzetí díla</w:t>
      </w:r>
      <w:r w:rsidR="00E54CEF" w:rsidRPr="00C16B0B">
        <w:rPr>
          <w:rFonts w:ascii="Arial" w:hAnsi="Arial" w:cs="Arial"/>
          <w:sz w:val="22"/>
          <w:szCs w:val="22"/>
        </w:rPr>
        <w:t xml:space="preserve">. Pokud staveniště v dohodnutém termínu nevyklidí nebo pokud ho neupraví do sjednaného stavu, </w:t>
      </w:r>
      <w:r w:rsidR="00ED0D9F" w:rsidRPr="00C16B0B">
        <w:rPr>
          <w:rFonts w:ascii="Arial" w:hAnsi="Arial" w:cs="Arial"/>
          <w:sz w:val="22"/>
          <w:szCs w:val="22"/>
        </w:rPr>
        <w:t>má</w:t>
      </w:r>
      <w:r w:rsidR="00E54CEF" w:rsidRPr="00C16B0B">
        <w:rPr>
          <w:rFonts w:ascii="Arial" w:hAnsi="Arial" w:cs="Arial"/>
          <w:sz w:val="22"/>
          <w:szCs w:val="22"/>
        </w:rPr>
        <w:t xml:space="preserve"> objednatel</w:t>
      </w:r>
      <w:r w:rsidR="00ED0D9F" w:rsidRPr="00C16B0B">
        <w:rPr>
          <w:rFonts w:ascii="Arial" w:hAnsi="Arial" w:cs="Arial"/>
          <w:sz w:val="22"/>
          <w:szCs w:val="22"/>
        </w:rPr>
        <w:t xml:space="preserve"> vůči zhotoviteli právo na</w:t>
      </w:r>
      <w:r w:rsidR="00E54CEF" w:rsidRPr="00C16B0B">
        <w:rPr>
          <w:rFonts w:ascii="Arial" w:hAnsi="Arial" w:cs="Arial"/>
          <w:sz w:val="22"/>
          <w:szCs w:val="22"/>
        </w:rPr>
        <w:t xml:space="preserve"> smluvní pokutu ve výši </w:t>
      </w:r>
      <w:r w:rsidR="005D0B1E" w:rsidRPr="00C16B0B">
        <w:rPr>
          <w:rFonts w:ascii="Arial" w:hAnsi="Arial" w:cs="Arial"/>
          <w:sz w:val="22"/>
          <w:szCs w:val="22"/>
        </w:rPr>
        <w:t>2</w:t>
      </w:r>
      <w:r w:rsidR="00EE7908" w:rsidRPr="00C16B0B">
        <w:rPr>
          <w:rFonts w:ascii="Arial" w:hAnsi="Arial" w:cs="Arial"/>
          <w:sz w:val="22"/>
          <w:szCs w:val="22"/>
        </w:rPr>
        <w:t> </w:t>
      </w:r>
      <w:r w:rsidR="00E54CEF" w:rsidRPr="00C16B0B">
        <w:rPr>
          <w:rFonts w:ascii="Arial" w:hAnsi="Arial" w:cs="Arial"/>
          <w:sz w:val="22"/>
          <w:szCs w:val="22"/>
        </w:rPr>
        <w:t>000,- Kč za každý den prodlení s plněním takové povinnosti.</w:t>
      </w:r>
    </w:p>
    <w:p w:rsidR="00664D82" w:rsidRPr="00C16B0B" w:rsidRDefault="00664D82" w:rsidP="0015632C">
      <w:pPr>
        <w:tabs>
          <w:tab w:val="left" w:pos="567"/>
          <w:tab w:val="left" w:pos="2127"/>
        </w:tabs>
        <w:jc w:val="center"/>
        <w:rPr>
          <w:rFonts w:ascii="Arial" w:hAnsi="Arial" w:cs="Arial"/>
          <w:b/>
          <w:sz w:val="22"/>
          <w:szCs w:val="22"/>
        </w:rPr>
      </w:pPr>
    </w:p>
    <w:p w:rsidR="00E54CEF" w:rsidRPr="00C16B0B" w:rsidRDefault="003240E3" w:rsidP="002D73F4">
      <w:pPr>
        <w:tabs>
          <w:tab w:val="left" w:pos="567"/>
          <w:tab w:val="left" w:pos="2127"/>
        </w:tabs>
        <w:jc w:val="center"/>
        <w:rPr>
          <w:rFonts w:ascii="Arial" w:hAnsi="Arial" w:cs="Arial"/>
          <w:b/>
          <w:sz w:val="22"/>
          <w:szCs w:val="22"/>
        </w:rPr>
      </w:pPr>
      <w:r w:rsidRPr="00C16B0B">
        <w:rPr>
          <w:rFonts w:ascii="Arial" w:hAnsi="Arial" w:cs="Arial"/>
          <w:b/>
          <w:sz w:val="22"/>
          <w:szCs w:val="22"/>
        </w:rPr>
        <w:t>X</w:t>
      </w:r>
      <w:r w:rsidR="00E54CEF" w:rsidRPr="00C16B0B">
        <w:rPr>
          <w:rFonts w:ascii="Arial" w:hAnsi="Arial" w:cs="Arial"/>
          <w:b/>
          <w:sz w:val="22"/>
          <w:szCs w:val="22"/>
        </w:rPr>
        <w:t>.</w:t>
      </w:r>
    </w:p>
    <w:p w:rsidR="00E54CEF" w:rsidRPr="00871669" w:rsidRDefault="00E54CEF" w:rsidP="006B3993">
      <w:pPr>
        <w:tabs>
          <w:tab w:val="left" w:pos="567"/>
          <w:tab w:val="left" w:pos="2127"/>
        </w:tabs>
        <w:spacing w:after="80"/>
        <w:jc w:val="center"/>
        <w:rPr>
          <w:rFonts w:ascii="Arial" w:hAnsi="Arial" w:cs="Arial"/>
          <w:b/>
          <w:sz w:val="24"/>
          <w:szCs w:val="24"/>
        </w:rPr>
      </w:pPr>
      <w:r w:rsidRPr="00871669">
        <w:rPr>
          <w:rFonts w:ascii="Arial" w:hAnsi="Arial" w:cs="Arial"/>
          <w:b/>
          <w:sz w:val="24"/>
          <w:szCs w:val="24"/>
        </w:rPr>
        <w:t>Podmínky provádění díla ve vazbě na zajištění řádného plnění</w:t>
      </w:r>
    </w:p>
    <w:p w:rsidR="00E54CEF" w:rsidRPr="00C16B0B" w:rsidRDefault="00E54CEF" w:rsidP="000F167F">
      <w:pPr>
        <w:numPr>
          <w:ilvl w:val="0"/>
          <w:numId w:val="7"/>
        </w:numPr>
        <w:tabs>
          <w:tab w:val="left" w:pos="567"/>
          <w:tab w:val="left" w:pos="2127"/>
        </w:tabs>
        <w:spacing w:before="80"/>
        <w:ind w:left="567" w:hanging="567"/>
        <w:jc w:val="both"/>
        <w:rPr>
          <w:rFonts w:ascii="Arial" w:hAnsi="Arial" w:cs="Arial"/>
          <w:sz w:val="22"/>
          <w:szCs w:val="22"/>
        </w:rPr>
      </w:pPr>
      <w:r w:rsidRPr="00C16B0B">
        <w:rPr>
          <w:rFonts w:ascii="Arial" w:hAnsi="Arial" w:cs="Arial"/>
          <w:sz w:val="22"/>
          <w:szCs w:val="22"/>
        </w:rPr>
        <w:t xml:space="preserve">Objednatel je po celou dobu provádění díla jeho vlastníkem. </w:t>
      </w:r>
    </w:p>
    <w:p w:rsidR="003367FF" w:rsidRPr="00C16B0B" w:rsidRDefault="00E54CEF" w:rsidP="00C6091A">
      <w:pPr>
        <w:numPr>
          <w:ilvl w:val="0"/>
          <w:numId w:val="7"/>
        </w:numPr>
        <w:tabs>
          <w:tab w:val="left" w:pos="567"/>
          <w:tab w:val="left" w:pos="2127"/>
        </w:tabs>
        <w:spacing w:before="80"/>
        <w:ind w:left="567" w:hanging="567"/>
        <w:jc w:val="both"/>
        <w:rPr>
          <w:rFonts w:ascii="Arial" w:hAnsi="Arial" w:cs="Arial"/>
          <w:sz w:val="22"/>
          <w:szCs w:val="22"/>
        </w:rPr>
      </w:pPr>
      <w:r w:rsidRPr="00C16B0B">
        <w:rPr>
          <w:rFonts w:ascii="Arial" w:hAnsi="Arial" w:cs="Arial"/>
          <w:sz w:val="22"/>
          <w:szCs w:val="22"/>
        </w:rPr>
        <w:t xml:space="preserve">Nebezpečí škody na díle po celou dobu provádění díla </w:t>
      </w:r>
      <w:r w:rsidR="001942FD" w:rsidRPr="00C16B0B">
        <w:rPr>
          <w:rFonts w:ascii="Arial" w:hAnsi="Arial" w:cs="Arial"/>
          <w:sz w:val="22"/>
          <w:szCs w:val="22"/>
        </w:rPr>
        <w:t xml:space="preserve">nese </w:t>
      </w:r>
      <w:r w:rsidRPr="00C16B0B">
        <w:rPr>
          <w:rFonts w:ascii="Arial" w:hAnsi="Arial" w:cs="Arial"/>
          <w:sz w:val="22"/>
          <w:szCs w:val="22"/>
        </w:rPr>
        <w:t>zhotovitel.</w:t>
      </w:r>
    </w:p>
    <w:p w:rsidR="00097F35" w:rsidRPr="00C16B0B" w:rsidRDefault="005B4ABA" w:rsidP="005B4ABA">
      <w:pPr>
        <w:numPr>
          <w:ilvl w:val="0"/>
          <w:numId w:val="7"/>
        </w:numPr>
        <w:tabs>
          <w:tab w:val="left" w:pos="567"/>
          <w:tab w:val="left" w:pos="993"/>
          <w:tab w:val="left" w:pos="2127"/>
        </w:tabs>
        <w:spacing w:before="80"/>
        <w:ind w:left="567" w:hanging="567"/>
        <w:jc w:val="both"/>
        <w:rPr>
          <w:rFonts w:ascii="Arial" w:hAnsi="Arial" w:cs="Arial"/>
          <w:sz w:val="22"/>
          <w:szCs w:val="22"/>
        </w:rPr>
      </w:pPr>
      <w:r w:rsidRPr="00C16B0B">
        <w:rPr>
          <w:rFonts w:ascii="Arial" w:hAnsi="Arial" w:cs="Arial"/>
          <w:sz w:val="22"/>
          <w:szCs w:val="22"/>
        </w:rPr>
        <w:lastRenderedPageBreak/>
        <w:t>Zhotovitel se za</w:t>
      </w:r>
      <w:r w:rsidR="0009130A" w:rsidRPr="00C16B0B">
        <w:rPr>
          <w:rFonts w:ascii="Arial" w:hAnsi="Arial" w:cs="Arial"/>
          <w:sz w:val="22"/>
          <w:szCs w:val="22"/>
        </w:rPr>
        <w:t xml:space="preserve">vazuje respektovat dobu provádění díla, kterou mu </w:t>
      </w:r>
      <w:r w:rsidR="00F617E5" w:rsidRPr="00C16B0B">
        <w:rPr>
          <w:rFonts w:ascii="Arial" w:hAnsi="Arial" w:cs="Arial"/>
          <w:sz w:val="22"/>
          <w:szCs w:val="22"/>
        </w:rPr>
        <w:t>s ohledem na provozní záležitosti objektu</w:t>
      </w:r>
      <w:r w:rsidR="0009130A" w:rsidRPr="00C16B0B">
        <w:rPr>
          <w:rFonts w:ascii="Arial" w:hAnsi="Arial" w:cs="Arial"/>
          <w:sz w:val="22"/>
          <w:szCs w:val="22"/>
        </w:rPr>
        <w:t xml:space="preserve"> vymezí objednatel či zástupce pro věci technické objednatele zá</w:t>
      </w:r>
      <w:r w:rsidR="00E60885" w:rsidRPr="00C16B0B">
        <w:rPr>
          <w:rFonts w:ascii="Arial" w:hAnsi="Arial" w:cs="Arial"/>
          <w:sz w:val="22"/>
          <w:szCs w:val="22"/>
        </w:rPr>
        <w:t>pisem do stavebního deníku.</w:t>
      </w:r>
      <w:r w:rsidR="003367FF" w:rsidRPr="00C16B0B">
        <w:rPr>
          <w:rFonts w:ascii="Arial" w:hAnsi="Arial" w:cs="Arial"/>
          <w:sz w:val="22"/>
          <w:szCs w:val="22"/>
        </w:rPr>
        <w:t xml:space="preserve"> </w:t>
      </w:r>
    </w:p>
    <w:p w:rsidR="00A55902" w:rsidRPr="00C16B0B" w:rsidRDefault="00A55902" w:rsidP="003437B5">
      <w:pPr>
        <w:numPr>
          <w:ilvl w:val="0"/>
          <w:numId w:val="7"/>
        </w:numPr>
        <w:tabs>
          <w:tab w:val="left" w:pos="567"/>
          <w:tab w:val="left" w:pos="993"/>
          <w:tab w:val="left" w:pos="2127"/>
        </w:tabs>
        <w:spacing w:before="80"/>
        <w:ind w:left="567" w:hanging="567"/>
        <w:jc w:val="both"/>
        <w:rPr>
          <w:rFonts w:ascii="Arial" w:hAnsi="Arial" w:cs="Arial"/>
          <w:sz w:val="22"/>
          <w:szCs w:val="22"/>
        </w:rPr>
      </w:pPr>
      <w:r w:rsidRPr="00C16B0B">
        <w:rPr>
          <w:rFonts w:ascii="Arial" w:hAnsi="Arial" w:cs="Arial"/>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p>
    <w:p w:rsidR="00707BE4" w:rsidRPr="00C16B0B" w:rsidRDefault="00707BE4" w:rsidP="003437B5">
      <w:pPr>
        <w:numPr>
          <w:ilvl w:val="0"/>
          <w:numId w:val="7"/>
        </w:numPr>
        <w:tabs>
          <w:tab w:val="left" w:pos="567"/>
          <w:tab w:val="left" w:pos="993"/>
          <w:tab w:val="left" w:pos="2127"/>
        </w:tabs>
        <w:spacing w:before="80"/>
        <w:ind w:left="567" w:hanging="567"/>
        <w:jc w:val="both"/>
        <w:rPr>
          <w:rFonts w:ascii="Arial" w:hAnsi="Arial" w:cs="Arial"/>
          <w:sz w:val="22"/>
          <w:szCs w:val="22"/>
        </w:rPr>
      </w:pPr>
      <w:r w:rsidRPr="00C16B0B">
        <w:rPr>
          <w:rFonts w:ascii="Arial" w:hAnsi="Arial" w:cs="Arial"/>
          <w:sz w:val="22"/>
          <w:szCs w:val="22"/>
        </w:rPr>
        <w:t>Zhotovitel je povinen umožnit výkon zástupce objednatele pro věci technické a autorského dozoru zpracovatele Projektové dokumentace po celou dobu provádění díla</w:t>
      </w:r>
      <w:r w:rsidR="00442D4D" w:rsidRPr="00C16B0B">
        <w:rPr>
          <w:rFonts w:ascii="Arial" w:hAnsi="Arial" w:cs="Arial"/>
          <w:sz w:val="22"/>
          <w:szCs w:val="22"/>
        </w:rPr>
        <w:t xml:space="preserve"> i </w:t>
      </w:r>
      <w:r w:rsidRPr="00C16B0B">
        <w:rPr>
          <w:rFonts w:ascii="Arial" w:hAnsi="Arial" w:cs="Arial"/>
          <w:sz w:val="22"/>
          <w:szCs w:val="22"/>
        </w:rPr>
        <w:t>po dobu odstraňování vad a nedodělků</w:t>
      </w:r>
      <w:r w:rsidR="00442D4D" w:rsidRPr="00C16B0B">
        <w:rPr>
          <w:rFonts w:ascii="Arial" w:hAnsi="Arial" w:cs="Arial"/>
          <w:sz w:val="22"/>
          <w:szCs w:val="22"/>
        </w:rPr>
        <w:t>, pokud budou tyto uvedeny v předávacím protokolu o předání díla.</w:t>
      </w:r>
      <w:r w:rsidRPr="00C16B0B">
        <w:rPr>
          <w:rFonts w:ascii="Arial" w:hAnsi="Arial" w:cs="Arial"/>
          <w:sz w:val="22"/>
          <w:szCs w:val="22"/>
        </w:rPr>
        <w:t xml:space="preserve"> </w:t>
      </w:r>
    </w:p>
    <w:p w:rsidR="00E54CEF" w:rsidRPr="00C16B0B" w:rsidRDefault="00E54CEF" w:rsidP="003437B5">
      <w:pPr>
        <w:numPr>
          <w:ilvl w:val="0"/>
          <w:numId w:val="7"/>
        </w:numPr>
        <w:tabs>
          <w:tab w:val="left" w:pos="567"/>
          <w:tab w:val="left" w:pos="993"/>
          <w:tab w:val="left" w:pos="2127"/>
        </w:tabs>
        <w:spacing w:before="80"/>
        <w:ind w:left="567" w:hanging="567"/>
        <w:jc w:val="both"/>
        <w:rPr>
          <w:rFonts w:ascii="Arial" w:hAnsi="Arial" w:cs="Arial"/>
          <w:sz w:val="22"/>
          <w:szCs w:val="22"/>
        </w:rPr>
      </w:pPr>
      <w:r w:rsidRPr="00C16B0B">
        <w:rPr>
          <w:rFonts w:ascii="Arial" w:hAnsi="Arial" w:cs="Arial"/>
          <w:sz w:val="22"/>
          <w:szCs w:val="22"/>
        </w:rPr>
        <w:t xml:space="preserve">Zhotovitel bude při provádění díla respektovat a plnit podmínky stanovené pro provádění díla dotčenými orgány státní správy. </w:t>
      </w:r>
    </w:p>
    <w:p w:rsidR="003D2F69" w:rsidRPr="00C16B0B" w:rsidRDefault="003D2F69" w:rsidP="003437B5">
      <w:pPr>
        <w:numPr>
          <w:ilvl w:val="0"/>
          <w:numId w:val="7"/>
        </w:numPr>
        <w:tabs>
          <w:tab w:val="left" w:pos="567"/>
          <w:tab w:val="left" w:pos="993"/>
          <w:tab w:val="left" w:pos="2127"/>
        </w:tabs>
        <w:spacing w:before="80"/>
        <w:ind w:left="567" w:hanging="567"/>
        <w:jc w:val="both"/>
        <w:rPr>
          <w:rFonts w:ascii="Arial" w:hAnsi="Arial" w:cs="Arial"/>
          <w:sz w:val="22"/>
          <w:szCs w:val="22"/>
        </w:rPr>
      </w:pPr>
      <w:r w:rsidRPr="00C16B0B">
        <w:rPr>
          <w:rFonts w:ascii="Arial" w:hAnsi="Arial" w:cs="Arial"/>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E54CEF" w:rsidRPr="00C16B0B" w:rsidRDefault="00E54CEF" w:rsidP="003437B5">
      <w:pPr>
        <w:numPr>
          <w:ilvl w:val="0"/>
          <w:numId w:val="7"/>
        </w:numPr>
        <w:tabs>
          <w:tab w:val="left" w:pos="567"/>
          <w:tab w:val="left" w:pos="993"/>
          <w:tab w:val="left" w:pos="2127"/>
        </w:tabs>
        <w:spacing w:before="80"/>
        <w:ind w:left="567" w:hanging="567"/>
        <w:jc w:val="both"/>
        <w:rPr>
          <w:rFonts w:ascii="Arial" w:hAnsi="Arial" w:cs="Arial"/>
          <w:sz w:val="22"/>
          <w:szCs w:val="22"/>
        </w:rPr>
      </w:pPr>
      <w:r w:rsidRPr="00C16B0B">
        <w:rPr>
          <w:rFonts w:ascii="Arial" w:hAnsi="Arial" w:cs="Arial"/>
          <w:sz w:val="22"/>
          <w:szCs w:val="22"/>
        </w:rPr>
        <w:t>Zhotovitel je povinen během provádění díla informovat objednatele o veškerých skutečnostech rozhodných pro řádné provádění díla. V průběhu provádění díla bude objednatel</w:t>
      </w:r>
      <w:r w:rsidR="009A254F" w:rsidRPr="00C16B0B">
        <w:rPr>
          <w:rFonts w:ascii="Arial" w:hAnsi="Arial" w:cs="Arial"/>
          <w:sz w:val="22"/>
          <w:szCs w:val="22"/>
        </w:rPr>
        <w:t xml:space="preserve"> (resp. zástupce pro věci technické objednatele</w:t>
      </w:r>
      <w:r w:rsidR="00894EEE" w:rsidRPr="00C16B0B">
        <w:rPr>
          <w:rFonts w:ascii="Arial" w:hAnsi="Arial" w:cs="Arial"/>
          <w:sz w:val="22"/>
          <w:szCs w:val="22"/>
        </w:rPr>
        <w:t>)</w:t>
      </w:r>
      <w:r w:rsidRPr="00C16B0B">
        <w:rPr>
          <w:rFonts w:ascii="Arial" w:hAnsi="Arial" w:cs="Arial"/>
          <w:sz w:val="22"/>
          <w:szCs w:val="22"/>
        </w:rPr>
        <w:t xml:space="preserve"> svolávat kontrolní dny, a to zpravidla 1x za 14 dní.</w:t>
      </w:r>
    </w:p>
    <w:p w:rsidR="00E54CEF" w:rsidRPr="00C16B0B" w:rsidRDefault="00E54CEF" w:rsidP="00A604E4">
      <w:pPr>
        <w:numPr>
          <w:ilvl w:val="0"/>
          <w:numId w:val="7"/>
        </w:numPr>
        <w:tabs>
          <w:tab w:val="left" w:pos="709"/>
          <w:tab w:val="left" w:pos="993"/>
          <w:tab w:val="left" w:pos="2127"/>
        </w:tabs>
        <w:spacing w:before="80"/>
        <w:ind w:left="567" w:hanging="567"/>
        <w:jc w:val="both"/>
        <w:rPr>
          <w:rFonts w:ascii="Arial" w:hAnsi="Arial" w:cs="Arial"/>
          <w:sz w:val="22"/>
          <w:szCs w:val="22"/>
        </w:rPr>
      </w:pPr>
      <w:r w:rsidRPr="00C16B0B">
        <w:rPr>
          <w:rFonts w:ascii="Arial" w:hAnsi="Arial" w:cs="Arial"/>
          <w:sz w:val="22"/>
          <w:szCs w:val="22"/>
        </w:rPr>
        <w:t xml:space="preserve">Kontrolních dnů se budou účastnit: </w:t>
      </w:r>
    </w:p>
    <w:p w:rsidR="00E54CEF" w:rsidRPr="00A412A5" w:rsidRDefault="00E54CEF" w:rsidP="00A412A5">
      <w:pPr>
        <w:pStyle w:val="Odstavecseseznamem"/>
        <w:numPr>
          <w:ilvl w:val="0"/>
          <w:numId w:val="49"/>
        </w:numPr>
        <w:tabs>
          <w:tab w:val="left" w:pos="567"/>
          <w:tab w:val="left" w:pos="993"/>
          <w:tab w:val="left" w:pos="2127"/>
        </w:tabs>
        <w:spacing w:before="80"/>
        <w:jc w:val="both"/>
        <w:rPr>
          <w:rFonts w:ascii="Arial" w:hAnsi="Arial" w:cs="Arial"/>
          <w:sz w:val="22"/>
          <w:szCs w:val="22"/>
        </w:rPr>
      </w:pPr>
      <w:r w:rsidRPr="00A412A5">
        <w:rPr>
          <w:rFonts w:ascii="Arial" w:hAnsi="Arial" w:cs="Arial"/>
          <w:sz w:val="22"/>
          <w:szCs w:val="22"/>
        </w:rPr>
        <w:t xml:space="preserve">zástupce pro věci technické objednatele, </w:t>
      </w:r>
    </w:p>
    <w:p w:rsidR="00E54CEF" w:rsidRPr="00A412A5" w:rsidRDefault="00E54CEF" w:rsidP="00A412A5">
      <w:pPr>
        <w:pStyle w:val="Odstavecseseznamem"/>
        <w:numPr>
          <w:ilvl w:val="0"/>
          <w:numId w:val="49"/>
        </w:numPr>
        <w:tabs>
          <w:tab w:val="left" w:pos="567"/>
          <w:tab w:val="left" w:pos="993"/>
          <w:tab w:val="left" w:pos="2127"/>
        </w:tabs>
        <w:spacing w:before="80"/>
        <w:jc w:val="both"/>
        <w:rPr>
          <w:rFonts w:ascii="Arial" w:hAnsi="Arial" w:cs="Arial"/>
          <w:sz w:val="22"/>
          <w:szCs w:val="22"/>
        </w:rPr>
      </w:pPr>
      <w:r w:rsidRPr="00A412A5">
        <w:rPr>
          <w:rFonts w:ascii="Arial" w:hAnsi="Arial" w:cs="Arial"/>
          <w:sz w:val="22"/>
          <w:szCs w:val="22"/>
        </w:rPr>
        <w:t>zástupce pro věci technické zhotovitele,</w:t>
      </w:r>
    </w:p>
    <w:p w:rsidR="00E54CEF" w:rsidRPr="00A412A5" w:rsidRDefault="00E54CEF" w:rsidP="00A412A5">
      <w:pPr>
        <w:pStyle w:val="Odstavecseseznamem"/>
        <w:numPr>
          <w:ilvl w:val="0"/>
          <w:numId w:val="49"/>
        </w:numPr>
        <w:tabs>
          <w:tab w:val="left" w:pos="567"/>
          <w:tab w:val="left" w:pos="993"/>
          <w:tab w:val="left" w:pos="2127"/>
        </w:tabs>
        <w:spacing w:before="80"/>
        <w:jc w:val="both"/>
        <w:rPr>
          <w:rFonts w:ascii="Arial" w:hAnsi="Arial" w:cs="Arial"/>
          <w:sz w:val="22"/>
          <w:szCs w:val="22"/>
        </w:rPr>
      </w:pPr>
      <w:r w:rsidRPr="00A412A5">
        <w:rPr>
          <w:rFonts w:ascii="Arial" w:hAnsi="Arial" w:cs="Arial"/>
          <w:sz w:val="22"/>
          <w:szCs w:val="22"/>
        </w:rPr>
        <w:t>zpracovatel Projektové dokumentace,</w:t>
      </w:r>
    </w:p>
    <w:p w:rsidR="00E54CEF" w:rsidRPr="00A412A5" w:rsidRDefault="00E54CEF" w:rsidP="00A412A5">
      <w:pPr>
        <w:pStyle w:val="Odstavecseseznamem"/>
        <w:numPr>
          <w:ilvl w:val="0"/>
          <w:numId w:val="49"/>
        </w:numPr>
        <w:tabs>
          <w:tab w:val="left" w:pos="567"/>
          <w:tab w:val="left" w:pos="993"/>
          <w:tab w:val="left" w:pos="2127"/>
        </w:tabs>
        <w:spacing w:before="80"/>
        <w:jc w:val="both"/>
        <w:rPr>
          <w:rFonts w:ascii="Arial" w:hAnsi="Arial" w:cs="Arial"/>
          <w:sz w:val="22"/>
          <w:szCs w:val="22"/>
        </w:rPr>
      </w:pPr>
      <w:r w:rsidRPr="00A412A5">
        <w:rPr>
          <w:rFonts w:ascii="Arial" w:hAnsi="Arial" w:cs="Arial"/>
          <w:sz w:val="22"/>
          <w:szCs w:val="22"/>
        </w:rPr>
        <w:t>osoby přizvané k účasti některou ze shora uvedených osob.</w:t>
      </w:r>
    </w:p>
    <w:p w:rsidR="00510470" w:rsidRDefault="00E54CEF" w:rsidP="00510470">
      <w:pPr>
        <w:numPr>
          <w:ilvl w:val="0"/>
          <w:numId w:val="7"/>
        </w:numPr>
        <w:tabs>
          <w:tab w:val="left" w:pos="709"/>
          <w:tab w:val="left" w:pos="2127"/>
        </w:tabs>
        <w:spacing w:before="80"/>
        <w:ind w:left="567" w:hanging="567"/>
        <w:jc w:val="both"/>
        <w:rPr>
          <w:rFonts w:ascii="Arial" w:hAnsi="Arial" w:cs="Arial"/>
          <w:sz w:val="22"/>
          <w:szCs w:val="22"/>
        </w:rPr>
      </w:pPr>
      <w:r w:rsidRPr="00C16B0B">
        <w:rPr>
          <w:rFonts w:ascii="Arial" w:hAnsi="Arial" w:cs="Arial"/>
          <w:sz w:val="22"/>
          <w:szCs w:val="22"/>
        </w:rPr>
        <w:t xml:space="preserve">Z kontrolních dnů budou </w:t>
      </w:r>
      <w:r w:rsidR="00875745" w:rsidRPr="00C16B0B">
        <w:rPr>
          <w:rFonts w:ascii="Arial" w:hAnsi="Arial" w:cs="Arial"/>
          <w:sz w:val="22"/>
          <w:szCs w:val="22"/>
        </w:rPr>
        <w:t xml:space="preserve">svolavatelem </w:t>
      </w:r>
      <w:r w:rsidRPr="00C16B0B">
        <w:rPr>
          <w:rFonts w:ascii="Arial" w:hAnsi="Arial" w:cs="Arial"/>
          <w:sz w:val="22"/>
          <w:szCs w:val="22"/>
        </w:rPr>
        <w:t xml:space="preserve">pořízeny písemné </w:t>
      </w:r>
      <w:r w:rsidR="00510470">
        <w:rPr>
          <w:rFonts w:ascii="Arial" w:hAnsi="Arial" w:cs="Arial"/>
          <w:sz w:val="22"/>
          <w:szCs w:val="22"/>
        </w:rPr>
        <w:t xml:space="preserve">zápisy v českém jazyce, přičemž  </w:t>
      </w:r>
    </w:p>
    <w:p w:rsidR="00E54CEF" w:rsidRPr="00C16B0B" w:rsidRDefault="00510470" w:rsidP="00510470">
      <w:pPr>
        <w:tabs>
          <w:tab w:val="left" w:pos="709"/>
          <w:tab w:val="left" w:pos="2127"/>
        </w:tabs>
        <w:spacing w:before="80"/>
        <w:ind w:left="567"/>
        <w:jc w:val="both"/>
        <w:rPr>
          <w:rFonts w:ascii="Arial" w:hAnsi="Arial" w:cs="Arial"/>
          <w:sz w:val="22"/>
          <w:szCs w:val="22"/>
        </w:rPr>
      </w:pPr>
      <w:r>
        <w:rPr>
          <w:rFonts w:ascii="Arial" w:hAnsi="Arial" w:cs="Arial"/>
          <w:sz w:val="22"/>
          <w:szCs w:val="22"/>
        </w:rPr>
        <w:t xml:space="preserve">  </w:t>
      </w:r>
      <w:r w:rsidR="00E54CEF" w:rsidRPr="00C16B0B">
        <w:rPr>
          <w:rFonts w:ascii="Arial" w:hAnsi="Arial" w:cs="Arial"/>
          <w:sz w:val="22"/>
          <w:szCs w:val="22"/>
        </w:rPr>
        <w:t>těmito nelze měnit tuto smlouvu ani její přílohy.</w:t>
      </w:r>
    </w:p>
    <w:p w:rsidR="00E54CEF" w:rsidRPr="00C16B0B" w:rsidRDefault="00E54CEF" w:rsidP="00A604E4">
      <w:pPr>
        <w:numPr>
          <w:ilvl w:val="0"/>
          <w:numId w:val="7"/>
        </w:numPr>
        <w:tabs>
          <w:tab w:val="left" w:pos="709"/>
        </w:tabs>
        <w:spacing w:before="80"/>
        <w:ind w:left="709" w:hanging="709"/>
        <w:jc w:val="both"/>
        <w:rPr>
          <w:rFonts w:ascii="Arial" w:hAnsi="Arial" w:cs="Arial"/>
          <w:sz w:val="22"/>
          <w:szCs w:val="22"/>
        </w:rPr>
      </w:pPr>
      <w:r w:rsidRPr="00C16B0B">
        <w:rPr>
          <w:rFonts w:ascii="Arial" w:hAnsi="Arial" w:cs="Arial"/>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E54CEF" w:rsidRPr="00C16B0B" w:rsidRDefault="00E54CEF" w:rsidP="007E7369">
      <w:pPr>
        <w:numPr>
          <w:ilvl w:val="0"/>
          <w:numId w:val="7"/>
        </w:numPr>
        <w:tabs>
          <w:tab w:val="left" w:pos="709"/>
        </w:tabs>
        <w:spacing w:before="80"/>
        <w:ind w:left="567" w:hanging="567"/>
        <w:jc w:val="both"/>
        <w:rPr>
          <w:rFonts w:ascii="Arial" w:hAnsi="Arial" w:cs="Arial"/>
          <w:sz w:val="22"/>
          <w:szCs w:val="22"/>
        </w:rPr>
      </w:pPr>
      <w:r w:rsidRPr="00C16B0B">
        <w:rPr>
          <w:rFonts w:ascii="Arial" w:hAnsi="Arial" w:cs="Arial"/>
          <w:sz w:val="22"/>
          <w:szCs w:val="22"/>
        </w:rPr>
        <w:t>Zhotovitel v plné míře odpovídá za bezpečnost a ochranu všech svých zaměstnanců</w:t>
      </w:r>
      <w:r w:rsidRPr="00C16B0B">
        <w:rPr>
          <w:rFonts w:ascii="Arial" w:hAnsi="Arial" w:cs="Arial"/>
          <w:iCs/>
          <w:sz w:val="22"/>
          <w:szCs w:val="22"/>
        </w:rPr>
        <w:t xml:space="preserve"> a </w:t>
      </w:r>
      <w:r w:rsidR="00477D04" w:rsidRPr="00C16B0B">
        <w:rPr>
          <w:rFonts w:ascii="Arial" w:hAnsi="Arial" w:cs="Arial"/>
          <w:iCs/>
          <w:sz w:val="22"/>
          <w:szCs w:val="22"/>
        </w:rPr>
        <w:t xml:space="preserve">podzhotovitelů </w:t>
      </w:r>
      <w:r w:rsidRPr="00C16B0B">
        <w:rPr>
          <w:rFonts w:ascii="Arial" w:hAnsi="Arial" w:cs="Arial"/>
          <w:sz w:val="22"/>
          <w:szCs w:val="22"/>
        </w:rPr>
        <w:t>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E54CEF" w:rsidRPr="00C16B0B" w:rsidRDefault="00875745" w:rsidP="00B1112F">
      <w:pPr>
        <w:numPr>
          <w:ilvl w:val="0"/>
          <w:numId w:val="7"/>
        </w:numPr>
        <w:tabs>
          <w:tab w:val="left" w:pos="567"/>
          <w:tab w:val="left" w:pos="709"/>
        </w:tabs>
        <w:spacing w:before="80"/>
        <w:ind w:left="567" w:hanging="567"/>
        <w:jc w:val="both"/>
        <w:rPr>
          <w:rFonts w:ascii="Arial" w:hAnsi="Arial" w:cs="Arial"/>
          <w:sz w:val="22"/>
          <w:szCs w:val="22"/>
        </w:rPr>
      </w:pPr>
      <w:r w:rsidRPr="00C16B0B">
        <w:rPr>
          <w:rFonts w:ascii="Arial" w:hAnsi="Arial" w:cs="Arial"/>
          <w:sz w:val="22"/>
          <w:szCs w:val="22"/>
        </w:rPr>
        <w:t>Objednatel</w:t>
      </w:r>
      <w:r w:rsidR="001A5E7E" w:rsidRPr="00C16B0B">
        <w:rPr>
          <w:rFonts w:ascii="Arial" w:hAnsi="Arial" w:cs="Arial"/>
          <w:sz w:val="22"/>
          <w:szCs w:val="22"/>
        </w:rPr>
        <w:t xml:space="preserve"> </w:t>
      </w:r>
      <w:r w:rsidRPr="00C16B0B">
        <w:rPr>
          <w:rFonts w:ascii="Arial" w:hAnsi="Arial" w:cs="Arial"/>
          <w:sz w:val="22"/>
          <w:szCs w:val="22"/>
        </w:rPr>
        <w:t xml:space="preserve">jmenuje v souladu se zákonem č. 309/2006 Sb., ve znění pozdějších změn, koordinátora BOZP, který bude vykonávat činnost dle platných právních předpisů. </w:t>
      </w:r>
      <w:r w:rsidR="00E54CEF" w:rsidRPr="00C16B0B">
        <w:rPr>
          <w:rFonts w:ascii="Arial" w:hAnsi="Arial" w:cs="Arial"/>
          <w:sz w:val="22"/>
          <w:szCs w:val="22"/>
        </w:rPr>
        <w:t xml:space="preserve">Zhotovitel je povinen poskytovat součinnost koordinátorovi BOZP objednatele </w:t>
      </w:r>
      <w:r w:rsidR="00F753F6" w:rsidRPr="00C16B0B">
        <w:rPr>
          <w:rFonts w:ascii="Arial" w:hAnsi="Arial" w:cs="Arial"/>
          <w:sz w:val="22"/>
          <w:szCs w:val="22"/>
        </w:rPr>
        <w:t>a umožnit výkon činnosti koordinátora BOZP</w:t>
      </w:r>
      <w:r w:rsidR="00E54CEF" w:rsidRPr="00C16B0B">
        <w:rPr>
          <w:rFonts w:ascii="Arial" w:hAnsi="Arial" w:cs="Arial"/>
          <w:sz w:val="22"/>
          <w:szCs w:val="22"/>
        </w:rPr>
        <w:t>.</w:t>
      </w:r>
      <w:r w:rsidR="007B4DB1" w:rsidRPr="00C16B0B">
        <w:rPr>
          <w:rFonts w:ascii="Arial" w:hAnsi="Arial" w:cs="Arial"/>
          <w:sz w:val="22"/>
          <w:szCs w:val="22"/>
        </w:rPr>
        <w:t xml:space="preserve"> </w:t>
      </w:r>
    </w:p>
    <w:p w:rsidR="00E54CEF" w:rsidRPr="00C16B0B" w:rsidRDefault="00E54CEF" w:rsidP="00B1112F">
      <w:pPr>
        <w:numPr>
          <w:ilvl w:val="0"/>
          <w:numId w:val="7"/>
        </w:numPr>
        <w:tabs>
          <w:tab w:val="left" w:pos="567"/>
          <w:tab w:val="left" w:pos="709"/>
        </w:tabs>
        <w:spacing w:before="80"/>
        <w:ind w:left="567" w:hanging="567"/>
        <w:jc w:val="both"/>
        <w:rPr>
          <w:rFonts w:ascii="Arial" w:hAnsi="Arial" w:cs="Arial"/>
          <w:sz w:val="22"/>
          <w:szCs w:val="22"/>
        </w:rPr>
      </w:pPr>
      <w:r w:rsidRPr="00C16B0B">
        <w:rPr>
          <w:rFonts w:ascii="Arial" w:hAnsi="Arial" w:cs="Arial"/>
          <w:snapToGrid w:val="0"/>
          <w:sz w:val="22"/>
          <w:szCs w:val="22"/>
        </w:rPr>
        <w:t xml:space="preserve">Zhotovitel je povinen při provádění díla dodržovat platné ČSN a bezpečnostní předpisy a další obecně závazné </w:t>
      </w:r>
      <w:r w:rsidRPr="00C16B0B">
        <w:rPr>
          <w:rFonts w:ascii="Arial" w:hAnsi="Arial" w:cs="Arial"/>
          <w:sz w:val="22"/>
          <w:szCs w:val="22"/>
        </w:rPr>
        <w:t>právní</w:t>
      </w:r>
      <w:r w:rsidRPr="00C16B0B">
        <w:rPr>
          <w:rFonts w:ascii="Arial" w:hAnsi="Arial" w:cs="Arial"/>
          <w:snapToGrid w:val="0"/>
          <w:sz w:val="22"/>
          <w:szCs w:val="22"/>
        </w:rPr>
        <w:t xml:space="preserve"> předpisy, které se týkají jeho činnosti. Pokud porušením těchto předpisů nebo prováděním díla vznikne komukoliv škoda, je zhotovitel povinen </w:t>
      </w:r>
      <w:r w:rsidRPr="00C16B0B">
        <w:rPr>
          <w:rFonts w:ascii="Arial" w:hAnsi="Arial" w:cs="Arial"/>
          <w:iCs/>
          <w:sz w:val="22"/>
          <w:szCs w:val="22"/>
        </w:rPr>
        <w:t xml:space="preserve">škodu bez zbytečného odkladu odstranit a není-li to možné, tak finančně nahradit. </w:t>
      </w:r>
      <w:r w:rsidRPr="00C16B0B">
        <w:rPr>
          <w:rFonts w:ascii="Arial" w:hAnsi="Arial" w:cs="Arial"/>
          <w:sz w:val="22"/>
          <w:szCs w:val="22"/>
        </w:rPr>
        <w:t>Veškeré náklady s tím spojené nese zhotovitel.</w:t>
      </w:r>
    </w:p>
    <w:p w:rsidR="00E54CEF" w:rsidRPr="00C16B0B" w:rsidRDefault="00E54CEF" w:rsidP="00B1112F">
      <w:pPr>
        <w:numPr>
          <w:ilvl w:val="0"/>
          <w:numId w:val="7"/>
        </w:numPr>
        <w:tabs>
          <w:tab w:val="left" w:pos="567"/>
          <w:tab w:val="left" w:pos="709"/>
        </w:tabs>
        <w:spacing w:before="80"/>
        <w:ind w:left="567" w:hanging="567"/>
        <w:jc w:val="both"/>
        <w:rPr>
          <w:rFonts w:ascii="Arial" w:hAnsi="Arial" w:cs="Arial"/>
          <w:sz w:val="22"/>
          <w:szCs w:val="22"/>
        </w:rPr>
      </w:pPr>
      <w:r w:rsidRPr="00C16B0B">
        <w:rPr>
          <w:rFonts w:ascii="Arial" w:hAnsi="Arial" w:cs="Arial"/>
          <w:snapToGrid w:val="0"/>
          <w:sz w:val="22"/>
          <w:szCs w:val="22"/>
        </w:rPr>
        <w:t xml:space="preserve">Zhotovitel je </w:t>
      </w:r>
      <w:r w:rsidRPr="00C16B0B">
        <w:rPr>
          <w:rFonts w:ascii="Arial" w:hAnsi="Arial" w:cs="Arial"/>
          <w:sz w:val="22"/>
          <w:szCs w:val="22"/>
        </w:rPr>
        <w:t>povinen</w:t>
      </w:r>
      <w:r w:rsidRPr="00C16B0B">
        <w:rPr>
          <w:rFonts w:ascii="Arial" w:hAnsi="Arial" w:cs="Arial"/>
          <w:snapToGrid w:val="0"/>
          <w:sz w:val="22"/>
          <w:szCs w:val="22"/>
        </w:rPr>
        <w:t xml:space="preserve"> v </w:t>
      </w:r>
      <w:r w:rsidRPr="00C16B0B">
        <w:rPr>
          <w:rFonts w:ascii="Arial" w:hAnsi="Arial" w:cs="Arial"/>
          <w:sz w:val="22"/>
          <w:szCs w:val="22"/>
        </w:rPr>
        <w:t>každém okamžiku zajistit dílo</w:t>
      </w:r>
      <w:r w:rsidRPr="00C16B0B">
        <w:rPr>
          <w:rFonts w:ascii="Arial" w:hAnsi="Arial" w:cs="Arial"/>
          <w:iCs/>
          <w:sz w:val="22"/>
          <w:szCs w:val="22"/>
        </w:rPr>
        <w:t>, materiál a své stroje či nářadí nutné k provádění díla</w:t>
      </w:r>
      <w:r w:rsidRPr="00C16B0B">
        <w:rPr>
          <w:rFonts w:ascii="Arial" w:hAnsi="Arial" w:cs="Arial"/>
          <w:snapToGrid w:val="0"/>
          <w:sz w:val="22"/>
          <w:szCs w:val="22"/>
        </w:rPr>
        <w:t xml:space="preserve"> a zařízení staveniště </w:t>
      </w:r>
      <w:r w:rsidRPr="00C16B0B">
        <w:rPr>
          <w:rFonts w:ascii="Arial" w:hAnsi="Arial" w:cs="Arial"/>
          <w:sz w:val="22"/>
          <w:szCs w:val="22"/>
        </w:rPr>
        <w:t xml:space="preserve">proti poškození, </w:t>
      </w:r>
      <w:r w:rsidRPr="00C16B0B">
        <w:rPr>
          <w:rFonts w:ascii="Arial" w:hAnsi="Arial" w:cs="Arial"/>
          <w:iCs/>
          <w:sz w:val="22"/>
          <w:szCs w:val="22"/>
        </w:rPr>
        <w:t xml:space="preserve">ztrátě a </w:t>
      </w:r>
      <w:r w:rsidRPr="00C16B0B">
        <w:rPr>
          <w:rFonts w:ascii="Arial" w:hAnsi="Arial" w:cs="Arial"/>
          <w:sz w:val="22"/>
          <w:szCs w:val="22"/>
        </w:rPr>
        <w:t>krádeži</w:t>
      </w:r>
      <w:r w:rsidRPr="00C16B0B">
        <w:rPr>
          <w:rFonts w:ascii="Arial" w:hAnsi="Arial" w:cs="Arial"/>
          <w:iCs/>
          <w:sz w:val="22"/>
          <w:szCs w:val="22"/>
        </w:rPr>
        <w:t xml:space="preserve">. </w:t>
      </w:r>
    </w:p>
    <w:p w:rsidR="00E54CEF" w:rsidRPr="00C16B0B" w:rsidRDefault="00E54CEF" w:rsidP="0018044A">
      <w:pPr>
        <w:numPr>
          <w:ilvl w:val="0"/>
          <w:numId w:val="7"/>
        </w:numPr>
        <w:tabs>
          <w:tab w:val="left" w:pos="567"/>
          <w:tab w:val="left" w:pos="709"/>
        </w:tabs>
        <w:spacing w:before="80"/>
        <w:ind w:left="567" w:hanging="567"/>
        <w:jc w:val="both"/>
        <w:rPr>
          <w:rFonts w:ascii="Arial" w:hAnsi="Arial" w:cs="Arial"/>
          <w:iCs/>
          <w:sz w:val="22"/>
          <w:szCs w:val="22"/>
        </w:rPr>
      </w:pPr>
      <w:r w:rsidRPr="00C16B0B">
        <w:rPr>
          <w:rFonts w:ascii="Arial" w:hAnsi="Arial" w:cs="Arial"/>
          <w:sz w:val="22"/>
          <w:szCs w:val="22"/>
        </w:rPr>
        <w:lastRenderedPageBreak/>
        <w:t>Zhotovitel předloží prohlášení o shodě dle zákona č. 22/1997 Sb., ve znění pozdějších předpisů, u materiálů připravených pro provádění díla, a to ještě před je</w:t>
      </w:r>
      <w:r w:rsidR="00E73809" w:rsidRPr="00C16B0B">
        <w:rPr>
          <w:rFonts w:ascii="Arial" w:hAnsi="Arial" w:cs="Arial"/>
          <w:sz w:val="22"/>
          <w:szCs w:val="22"/>
        </w:rPr>
        <w:t>jich</w:t>
      </w:r>
      <w:r w:rsidRPr="00C16B0B">
        <w:rPr>
          <w:rFonts w:ascii="Arial" w:hAnsi="Arial" w:cs="Arial"/>
          <w:sz w:val="22"/>
          <w:szCs w:val="22"/>
        </w:rPr>
        <w:t xml:space="preserve"> zabudováním do díla. Nepředloží-li toto prohlášení o shodě, nesmí materiál zabudovat do díla, a pokud tak v rozporu s touto povinností učiní, je povinen tento materiál na své náklady z díla odstranit, a to na základě výzvy objednatele.</w:t>
      </w:r>
    </w:p>
    <w:p w:rsidR="003E2ABB" w:rsidRPr="00C16B0B" w:rsidRDefault="003E2ABB" w:rsidP="0018044A">
      <w:pPr>
        <w:numPr>
          <w:ilvl w:val="0"/>
          <w:numId w:val="7"/>
        </w:numPr>
        <w:tabs>
          <w:tab w:val="left" w:pos="567"/>
          <w:tab w:val="left" w:pos="709"/>
        </w:tabs>
        <w:spacing w:before="80"/>
        <w:ind w:left="567" w:hanging="567"/>
        <w:jc w:val="both"/>
        <w:rPr>
          <w:rFonts w:ascii="Arial" w:hAnsi="Arial" w:cs="Arial"/>
          <w:sz w:val="22"/>
          <w:szCs w:val="22"/>
        </w:rPr>
      </w:pPr>
      <w:r w:rsidRPr="00C16B0B">
        <w:rPr>
          <w:rFonts w:ascii="Arial" w:hAnsi="Arial" w:cs="Arial"/>
          <w:sz w:val="22"/>
          <w:szCs w:val="22"/>
        </w:rPr>
        <w:t xml:space="preserve">Objednatel určuje, že omezení provozu </w:t>
      </w:r>
      <w:r w:rsidR="006E4312">
        <w:rPr>
          <w:rFonts w:ascii="Arial" w:hAnsi="Arial" w:cs="Arial"/>
          <w:sz w:val="22"/>
          <w:szCs w:val="22"/>
        </w:rPr>
        <w:t xml:space="preserve">základní </w:t>
      </w:r>
      <w:r w:rsidRPr="00C16B0B">
        <w:rPr>
          <w:rFonts w:ascii="Arial" w:hAnsi="Arial" w:cs="Arial"/>
          <w:sz w:val="22"/>
          <w:szCs w:val="22"/>
        </w:rPr>
        <w:t xml:space="preserve">školy a zajištění bezpečnosti dětí a personálu ve škole, kde je mateřská </w:t>
      </w:r>
      <w:r w:rsidR="006E4312">
        <w:rPr>
          <w:rFonts w:ascii="Arial" w:hAnsi="Arial" w:cs="Arial"/>
          <w:sz w:val="22"/>
          <w:szCs w:val="22"/>
        </w:rPr>
        <w:t xml:space="preserve">školka </w:t>
      </w:r>
      <w:r w:rsidRPr="00C16B0B">
        <w:rPr>
          <w:rFonts w:ascii="Arial" w:hAnsi="Arial" w:cs="Arial"/>
          <w:sz w:val="22"/>
          <w:szCs w:val="22"/>
        </w:rPr>
        <w:t>a základní škola od 1. do 5. třídy bude následující. Provoz školy bude uzavřen pouze v době prázdnin. Zhotovitel je povinen zajistit bezpečný provoz v souběhu výuky a probíhající rekonstrukce. Zhotovitel je povinen zajistit prostor stavby proti pohybu zejména dětí v prostoru probíhající rekonstrukce.</w:t>
      </w:r>
    </w:p>
    <w:p w:rsidR="003E2ABB" w:rsidRPr="00C16B0B" w:rsidRDefault="003E2ABB" w:rsidP="0018044A">
      <w:pPr>
        <w:numPr>
          <w:ilvl w:val="0"/>
          <w:numId w:val="7"/>
        </w:numPr>
        <w:tabs>
          <w:tab w:val="left" w:pos="567"/>
          <w:tab w:val="left" w:pos="709"/>
        </w:tabs>
        <w:spacing w:before="80"/>
        <w:ind w:left="567" w:hanging="567"/>
        <w:jc w:val="both"/>
        <w:rPr>
          <w:rFonts w:ascii="Arial" w:hAnsi="Arial" w:cs="Arial"/>
          <w:sz w:val="22"/>
          <w:szCs w:val="22"/>
        </w:rPr>
      </w:pPr>
      <w:r w:rsidRPr="00C16B0B">
        <w:rPr>
          <w:rFonts w:ascii="Arial" w:hAnsi="Arial" w:cs="Arial"/>
          <w:sz w:val="22"/>
          <w:szCs w:val="22"/>
        </w:rPr>
        <w:t xml:space="preserve">Objednatel určuje, že absolutní vyřazení školy z provozu je možné pouze po dobu letních prázdnin, v krajní nouzi už v červnu. V září </w:t>
      </w:r>
      <w:r w:rsidR="006E4312">
        <w:rPr>
          <w:rFonts w:ascii="Arial" w:hAnsi="Arial" w:cs="Arial"/>
          <w:sz w:val="22"/>
          <w:szCs w:val="22"/>
        </w:rPr>
        <w:t xml:space="preserve">je </w:t>
      </w:r>
      <w:r w:rsidRPr="00C16B0B">
        <w:rPr>
          <w:rFonts w:ascii="Arial" w:hAnsi="Arial" w:cs="Arial"/>
          <w:sz w:val="22"/>
          <w:szCs w:val="22"/>
        </w:rPr>
        <w:t xml:space="preserve">třeba, aby </w:t>
      </w:r>
      <w:r w:rsidR="006E4312">
        <w:rPr>
          <w:rFonts w:ascii="Arial" w:hAnsi="Arial" w:cs="Arial"/>
          <w:sz w:val="22"/>
          <w:szCs w:val="22"/>
        </w:rPr>
        <w:t>byl provoz základní školy zajištěn</w:t>
      </w:r>
      <w:r w:rsidRPr="00C16B0B">
        <w:rPr>
          <w:rFonts w:ascii="Arial" w:hAnsi="Arial" w:cs="Arial"/>
          <w:sz w:val="22"/>
          <w:szCs w:val="22"/>
        </w:rPr>
        <w:t xml:space="preserve"> alespoň v omezeném provozu.</w:t>
      </w:r>
    </w:p>
    <w:p w:rsidR="003E2ABB" w:rsidRPr="00C16B0B" w:rsidRDefault="006E4312" w:rsidP="0018044A">
      <w:pPr>
        <w:numPr>
          <w:ilvl w:val="0"/>
          <w:numId w:val="7"/>
        </w:numPr>
        <w:tabs>
          <w:tab w:val="left" w:pos="567"/>
          <w:tab w:val="left" w:pos="709"/>
        </w:tabs>
        <w:spacing w:before="80"/>
        <w:ind w:left="567" w:hanging="567"/>
        <w:jc w:val="both"/>
        <w:rPr>
          <w:rFonts w:ascii="Arial" w:hAnsi="Arial" w:cs="Arial"/>
          <w:sz w:val="22"/>
          <w:szCs w:val="22"/>
        </w:rPr>
      </w:pPr>
      <w:r>
        <w:rPr>
          <w:rFonts w:ascii="Arial" w:hAnsi="Arial" w:cs="Arial"/>
          <w:sz w:val="22"/>
          <w:szCs w:val="22"/>
        </w:rPr>
        <w:t xml:space="preserve">V případě potřeby v době probíhající rekonstrukce je po dohodě možné </w:t>
      </w:r>
      <w:r w:rsidR="003E2ABB" w:rsidRPr="00C16B0B">
        <w:rPr>
          <w:rFonts w:ascii="Arial" w:hAnsi="Arial" w:cs="Arial"/>
          <w:sz w:val="22"/>
          <w:szCs w:val="22"/>
        </w:rPr>
        <w:t xml:space="preserve">používat </w:t>
      </w:r>
      <w:r>
        <w:rPr>
          <w:rFonts w:ascii="Arial" w:hAnsi="Arial" w:cs="Arial"/>
          <w:sz w:val="22"/>
          <w:szCs w:val="22"/>
        </w:rPr>
        <w:t xml:space="preserve">z důvodu bezpečnosti osob a dětí </w:t>
      </w:r>
      <w:r w:rsidR="003E2ABB" w:rsidRPr="00C16B0B">
        <w:rPr>
          <w:rFonts w:ascii="Arial" w:hAnsi="Arial" w:cs="Arial"/>
          <w:sz w:val="22"/>
          <w:szCs w:val="22"/>
        </w:rPr>
        <w:t xml:space="preserve">jako hlavní vchod </w:t>
      </w:r>
      <w:r>
        <w:rPr>
          <w:rFonts w:ascii="Arial" w:hAnsi="Arial" w:cs="Arial"/>
          <w:sz w:val="22"/>
          <w:szCs w:val="22"/>
        </w:rPr>
        <w:t>do budovy</w:t>
      </w:r>
      <w:r w:rsidR="003E2ABB" w:rsidRPr="00C16B0B">
        <w:rPr>
          <w:rFonts w:ascii="Arial" w:hAnsi="Arial" w:cs="Arial"/>
          <w:sz w:val="22"/>
          <w:szCs w:val="22"/>
        </w:rPr>
        <w:t xml:space="preserve"> vchod vzadu, a chodit do školy přes zahradu od nové zástavby. Hlavní vchod včetně příjezdové cesty </w:t>
      </w:r>
      <w:r>
        <w:rPr>
          <w:rFonts w:ascii="Arial" w:hAnsi="Arial" w:cs="Arial"/>
          <w:sz w:val="22"/>
          <w:szCs w:val="22"/>
        </w:rPr>
        <w:t>by bylo tak možné na dobu nezbytně nutnou úplně uzavřít</w:t>
      </w:r>
      <w:r w:rsidR="003E2ABB" w:rsidRPr="00C16B0B">
        <w:rPr>
          <w:rFonts w:ascii="Arial" w:hAnsi="Arial" w:cs="Arial"/>
          <w:sz w:val="22"/>
          <w:szCs w:val="22"/>
        </w:rPr>
        <w:t>, aby tam nikdo nemohl procházet</w:t>
      </w:r>
      <w:r>
        <w:rPr>
          <w:rFonts w:ascii="Arial" w:hAnsi="Arial" w:cs="Arial"/>
          <w:sz w:val="22"/>
          <w:szCs w:val="22"/>
        </w:rPr>
        <w:t>. Z</w:t>
      </w:r>
      <w:r w:rsidR="003E2ABB" w:rsidRPr="00C16B0B">
        <w:rPr>
          <w:rFonts w:ascii="Arial" w:hAnsi="Arial" w:cs="Arial"/>
          <w:sz w:val="22"/>
          <w:szCs w:val="22"/>
        </w:rPr>
        <w:t xml:space="preserve">ábranou by se </w:t>
      </w:r>
      <w:r>
        <w:rPr>
          <w:rFonts w:ascii="Arial" w:hAnsi="Arial" w:cs="Arial"/>
          <w:sz w:val="22"/>
          <w:szCs w:val="22"/>
        </w:rPr>
        <w:t xml:space="preserve">tak </w:t>
      </w:r>
      <w:r w:rsidR="003E2ABB" w:rsidRPr="00C16B0B">
        <w:rPr>
          <w:rFonts w:ascii="Arial" w:hAnsi="Arial" w:cs="Arial"/>
          <w:sz w:val="22"/>
          <w:szCs w:val="22"/>
        </w:rPr>
        <w:t>mohlo přepažit i staveniště</w:t>
      </w:r>
      <w:r>
        <w:rPr>
          <w:rFonts w:ascii="Arial" w:hAnsi="Arial" w:cs="Arial"/>
          <w:sz w:val="22"/>
          <w:szCs w:val="22"/>
        </w:rPr>
        <w:t xml:space="preserve"> </w:t>
      </w:r>
      <w:r w:rsidR="003E2ABB" w:rsidRPr="00C16B0B">
        <w:rPr>
          <w:rFonts w:ascii="Arial" w:hAnsi="Arial" w:cs="Arial"/>
          <w:sz w:val="22"/>
          <w:szCs w:val="22"/>
        </w:rPr>
        <w:t>(například zábranou</w:t>
      </w:r>
      <w:r>
        <w:rPr>
          <w:rFonts w:ascii="Arial" w:hAnsi="Arial" w:cs="Arial"/>
          <w:sz w:val="22"/>
          <w:szCs w:val="22"/>
        </w:rPr>
        <w:t xml:space="preserve"> v úrovni přístřešku pro kola). Povolený vjezd k hlavnímu vchodu by mělo pouze zásobování školní jídelny.</w:t>
      </w:r>
    </w:p>
    <w:p w:rsidR="003E2ABB" w:rsidRPr="00C16B0B" w:rsidRDefault="003E2ABB" w:rsidP="003E2ABB">
      <w:pPr>
        <w:tabs>
          <w:tab w:val="left" w:pos="567"/>
          <w:tab w:val="left" w:pos="2127"/>
        </w:tabs>
        <w:spacing w:before="80"/>
        <w:ind w:left="567"/>
        <w:jc w:val="both"/>
        <w:rPr>
          <w:rFonts w:ascii="Arial" w:hAnsi="Arial" w:cs="Arial"/>
          <w:iCs/>
          <w:sz w:val="22"/>
          <w:szCs w:val="22"/>
        </w:rPr>
      </w:pPr>
    </w:p>
    <w:p w:rsidR="000C60CE" w:rsidRPr="00C16B0B" w:rsidRDefault="000C60CE" w:rsidP="00C55B10">
      <w:pPr>
        <w:tabs>
          <w:tab w:val="left" w:pos="567"/>
          <w:tab w:val="left" w:pos="2127"/>
        </w:tabs>
        <w:jc w:val="center"/>
        <w:rPr>
          <w:rFonts w:ascii="Arial" w:hAnsi="Arial" w:cs="Arial"/>
          <w:b/>
          <w:sz w:val="22"/>
          <w:szCs w:val="22"/>
        </w:rPr>
      </w:pPr>
    </w:p>
    <w:p w:rsidR="006C4C80" w:rsidRPr="00C16B0B" w:rsidRDefault="00C55B10" w:rsidP="00C55B10">
      <w:pPr>
        <w:tabs>
          <w:tab w:val="left" w:pos="567"/>
          <w:tab w:val="left" w:pos="2127"/>
        </w:tabs>
        <w:jc w:val="center"/>
        <w:rPr>
          <w:rFonts w:ascii="Arial" w:hAnsi="Arial" w:cs="Arial"/>
          <w:b/>
          <w:sz w:val="22"/>
          <w:szCs w:val="22"/>
        </w:rPr>
      </w:pPr>
      <w:r w:rsidRPr="00C16B0B">
        <w:rPr>
          <w:rFonts w:ascii="Arial" w:hAnsi="Arial" w:cs="Arial"/>
          <w:b/>
          <w:sz w:val="22"/>
          <w:szCs w:val="22"/>
        </w:rPr>
        <w:t>XI.</w:t>
      </w:r>
    </w:p>
    <w:p w:rsidR="006C4C80" w:rsidRPr="00871669" w:rsidRDefault="006C4C80" w:rsidP="006C4C80">
      <w:pPr>
        <w:tabs>
          <w:tab w:val="left" w:pos="567"/>
          <w:tab w:val="left" w:pos="2127"/>
        </w:tabs>
        <w:spacing w:after="80"/>
        <w:jc w:val="center"/>
        <w:rPr>
          <w:rFonts w:ascii="Arial" w:hAnsi="Arial" w:cs="Arial"/>
          <w:b/>
          <w:sz w:val="24"/>
          <w:szCs w:val="24"/>
        </w:rPr>
      </w:pPr>
      <w:r w:rsidRPr="00871669">
        <w:rPr>
          <w:rFonts w:ascii="Arial" w:hAnsi="Arial" w:cs="Arial"/>
          <w:b/>
          <w:sz w:val="24"/>
          <w:szCs w:val="24"/>
        </w:rPr>
        <w:t>Kvalifikace zhotovitele a</w:t>
      </w:r>
      <w:r w:rsidR="00396616" w:rsidRPr="00871669">
        <w:rPr>
          <w:rFonts w:ascii="Arial" w:hAnsi="Arial" w:cs="Arial"/>
          <w:b/>
          <w:sz w:val="24"/>
          <w:szCs w:val="24"/>
        </w:rPr>
        <w:t xml:space="preserve"> podzhotovitelé</w:t>
      </w:r>
    </w:p>
    <w:p w:rsidR="006C4C80" w:rsidRPr="00C16B0B" w:rsidRDefault="006C4C80" w:rsidP="00A57DFF">
      <w:pPr>
        <w:numPr>
          <w:ilvl w:val="0"/>
          <w:numId w:val="31"/>
        </w:numPr>
        <w:tabs>
          <w:tab w:val="left" w:pos="567"/>
          <w:tab w:val="left" w:pos="993"/>
          <w:tab w:val="left" w:pos="2127"/>
        </w:tabs>
        <w:spacing w:before="80"/>
        <w:ind w:left="567" w:hanging="567"/>
        <w:jc w:val="both"/>
        <w:rPr>
          <w:rFonts w:ascii="Arial" w:hAnsi="Arial" w:cs="Arial"/>
          <w:sz w:val="22"/>
          <w:szCs w:val="22"/>
        </w:rPr>
      </w:pPr>
      <w:r w:rsidRPr="00C16B0B">
        <w:rPr>
          <w:rFonts w:ascii="Arial" w:hAnsi="Arial" w:cs="Arial"/>
          <w:sz w:val="22"/>
          <w:szCs w:val="22"/>
        </w:rPr>
        <w:t xml:space="preserve">Veškeré odborné práce musí vykonávat </w:t>
      </w:r>
      <w:r w:rsidRPr="00C16B0B">
        <w:rPr>
          <w:rFonts w:ascii="Arial" w:hAnsi="Arial" w:cs="Arial"/>
          <w:iCs/>
          <w:sz w:val="22"/>
          <w:szCs w:val="22"/>
        </w:rPr>
        <w:t>zaměstnanci</w:t>
      </w:r>
      <w:r w:rsidRPr="00C16B0B">
        <w:rPr>
          <w:rFonts w:ascii="Arial" w:hAnsi="Arial" w:cs="Arial"/>
          <w:sz w:val="22"/>
          <w:szCs w:val="22"/>
        </w:rPr>
        <w:t xml:space="preserve"> zhotovitele nebo jeho </w:t>
      </w:r>
      <w:r w:rsidR="00533B81" w:rsidRPr="00C16B0B">
        <w:rPr>
          <w:rFonts w:ascii="Arial" w:hAnsi="Arial" w:cs="Arial"/>
          <w:sz w:val="22"/>
          <w:szCs w:val="22"/>
        </w:rPr>
        <w:t>podzhotovitelů</w:t>
      </w:r>
      <w:r w:rsidRPr="00C16B0B">
        <w:rPr>
          <w:rFonts w:ascii="Arial" w:hAnsi="Arial" w:cs="Arial"/>
          <w:sz w:val="22"/>
          <w:szCs w:val="22"/>
        </w:rPr>
        <w:t xml:space="preserve"> mající příslušnou kvalifikaci. Doklad o kvalifikaci </w:t>
      </w:r>
      <w:r w:rsidRPr="00C16B0B">
        <w:rPr>
          <w:rFonts w:ascii="Arial" w:hAnsi="Arial" w:cs="Arial"/>
          <w:iCs/>
          <w:sz w:val="22"/>
          <w:szCs w:val="22"/>
        </w:rPr>
        <w:t>zaměstnanců</w:t>
      </w:r>
      <w:r w:rsidRPr="00C16B0B">
        <w:rPr>
          <w:rFonts w:ascii="Arial" w:hAnsi="Arial" w:cs="Arial"/>
          <w:sz w:val="22"/>
          <w:szCs w:val="22"/>
        </w:rPr>
        <w:t xml:space="preserve"> či </w:t>
      </w:r>
      <w:r w:rsidR="00533B81" w:rsidRPr="00C16B0B">
        <w:rPr>
          <w:rFonts w:ascii="Arial" w:hAnsi="Arial" w:cs="Arial"/>
          <w:sz w:val="22"/>
          <w:szCs w:val="22"/>
        </w:rPr>
        <w:t>podzhotovitelů</w:t>
      </w:r>
      <w:r w:rsidRPr="00C16B0B">
        <w:rPr>
          <w:rFonts w:ascii="Arial" w:hAnsi="Arial" w:cs="Arial"/>
          <w:sz w:val="22"/>
          <w:szCs w:val="22"/>
        </w:rPr>
        <w:t xml:space="preserve"> je zhotovitel na požádání objednatele povinen doložit.</w:t>
      </w:r>
      <w:r w:rsidR="00DD066E" w:rsidRPr="00C16B0B">
        <w:rPr>
          <w:rFonts w:ascii="Arial" w:hAnsi="Arial" w:cs="Arial"/>
          <w:sz w:val="22"/>
          <w:szCs w:val="22"/>
        </w:rPr>
        <w:t xml:space="preserve"> V případě, že zhotovitel kvalifikaci nedoloží, nebo ji doloží a tato bude nedostatečná, </w:t>
      </w:r>
      <w:r w:rsidR="00182F16" w:rsidRPr="00C16B0B">
        <w:rPr>
          <w:rFonts w:ascii="Arial" w:hAnsi="Arial" w:cs="Arial"/>
          <w:sz w:val="22"/>
          <w:szCs w:val="22"/>
        </w:rPr>
        <w:t xml:space="preserve">má </w:t>
      </w:r>
      <w:r w:rsidR="00DD066E" w:rsidRPr="00C16B0B">
        <w:rPr>
          <w:rFonts w:ascii="Arial" w:hAnsi="Arial" w:cs="Arial"/>
          <w:sz w:val="22"/>
          <w:szCs w:val="22"/>
        </w:rPr>
        <w:t>objednatel</w:t>
      </w:r>
      <w:r w:rsidR="00182F16" w:rsidRPr="00C16B0B">
        <w:rPr>
          <w:rFonts w:ascii="Arial" w:hAnsi="Arial" w:cs="Arial"/>
          <w:sz w:val="22"/>
          <w:szCs w:val="22"/>
        </w:rPr>
        <w:t xml:space="preserve"> vůči zhotoviteli právo na</w:t>
      </w:r>
      <w:r w:rsidR="00DD066E" w:rsidRPr="00C16B0B">
        <w:rPr>
          <w:rFonts w:ascii="Arial" w:hAnsi="Arial" w:cs="Arial"/>
          <w:sz w:val="22"/>
          <w:szCs w:val="22"/>
        </w:rPr>
        <w:t xml:space="preserve"> smluvní pokutu ve výši </w:t>
      </w:r>
      <w:r w:rsidR="000C60CE" w:rsidRPr="00C16B0B">
        <w:rPr>
          <w:rFonts w:ascii="Arial" w:hAnsi="Arial" w:cs="Arial"/>
          <w:sz w:val="22"/>
          <w:szCs w:val="22"/>
        </w:rPr>
        <w:t>1 </w:t>
      </w:r>
      <w:r w:rsidR="00DD066E" w:rsidRPr="00C16B0B">
        <w:rPr>
          <w:rFonts w:ascii="Arial" w:hAnsi="Arial" w:cs="Arial"/>
          <w:sz w:val="22"/>
          <w:szCs w:val="22"/>
        </w:rPr>
        <w:t>000,- Kč za každé takovéto porušení a je oprávněn vykázat příslušné zaměstnance, kteří nedoloží kvalifikaci, z místa provádění díla.</w:t>
      </w:r>
    </w:p>
    <w:p w:rsidR="006C4C80" w:rsidRPr="00C16B0B" w:rsidRDefault="006C4C80" w:rsidP="00A57DFF">
      <w:pPr>
        <w:numPr>
          <w:ilvl w:val="0"/>
          <w:numId w:val="31"/>
        </w:numPr>
        <w:tabs>
          <w:tab w:val="left" w:pos="567"/>
          <w:tab w:val="left" w:pos="993"/>
          <w:tab w:val="left" w:pos="2127"/>
        </w:tabs>
        <w:spacing w:before="80"/>
        <w:ind w:left="567" w:hanging="567"/>
        <w:jc w:val="both"/>
        <w:rPr>
          <w:rFonts w:ascii="Arial" w:hAnsi="Arial" w:cs="Arial"/>
          <w:sz w:val="22"/>
          <w:szCs w:val="22"/>
        </w:rPr>
      </w:pPr>
      <w:r w:rsidRPr="00C16B0B">
        <w:rPr>
          <w:rFonts w:ascii="Arial" w:hAnsi="Arial" w:cs="Arial"/>
          <w:sz w:val="22"/>
          <w:szCs w:val="22"/>
        </w:rPr>
        <w:t xml:space="preserve">Zhotovitel je povinen být kvalifikovaný pro provedení díla (plnění veřejné zakázky) po celou dobu provádění díla, a to v rozsahu, v jakém prokázal svoji kvalifikaci v rámci </w:t>
      </w:r>
      <w:r w:rsidR="00395D04" w:rsidRPr="00C16B0B">
        <w:rPr>
          <w:rFonts w:ascii="Arial" w:hAnsi="Arial" w:cs="Arial"/>
          <w:sz w:val="22"/>
          <w:szCs w:val="22"/>
        </w:rPr>
        <w:t>výběrového</w:t>
      </w:r>
      <w:r w:rsidRPr="00C16B0B">
        <w:rPr>
          <w:rFonts w:ascii="Arial" w:hAnsi="Arial" w:cs="Arial"/>
          <w:sz w:val="22"/>
          <w:szCs w:val="22"/>
        </w:rPr>
        <w:t xml:space="preserve"> řízení. Doklady o kvalifikaci je zhotovitel povinen na požádání objednateli doložit ve lhůtě 10 pracovních dnů ode dne žádosti objednatele. Nepředloží-li zhotovitel doklad o kvalifikaci ve stanovené lhůtě, </w:t>
      </w:r>
      <w:r w:rsidR="00B04FEA" w:rsidRPr="00C16B0B">
        <w:rPr>
          <w:rFonts w:ascii="Arial" w:hAnsi="Arial" w:cs="Arial"/>
          <w:sz w:val="22"/>
          <w:szCs w:val="22"/>
        </w:rPr>
        <w:t>má</w:t>
      </w:r>
      <w:r w:rsidRPr="00C16B0B">
        <w:rPr>
          <w:rFonts w:ascii="Arial" w:hAnsi="Arial" w:cs="Arial"/>
          <w:sz w:val="22"/>
          <w:szCs w:val="22"/>
        </w:rPr>
        <w:t xml:space="preserve"> objednatel</w:t>
      </w:r>
      <w:r w:rsidR="00B04FEA" w:rsidRPr="00C16B0B">
        <w:rPr>
          <w:rFonts w:ascii="Arial" w:hAnsi="Arial" w:cs="Arial"/>
          <w:sz w:val="22"/>
          <w:szCs w:val="22"/>
        </w:rPr>
        <w:t xml:space="preserve"> vůči zhotoviteli právo na</w:t>
      </w:r>
      <w:r w:rsidRPr="00C16B0B">
        <w:rPr>
          <w:rFonts w:ascii="Arial" w:hAnsi="Arial" w:cs="Arial"/>
          <w:sz w:val="22"/>
          <w:szCs w:val="22"/>
        </w:rPr>
        <w:t xml:space="preserve"> smluvní pokutu ve výši </w:t>
      </w:r>
      <w:r w:rsidR="005F235F" w:rsidRPr="00C16B0B">
        <w:rPr>
          <w:rFonts w:ascii="Arial" w:hAnsi="Arial" w:cs="Arial"/>
          <w:sz w:val="22"/>
          <w:szCs w:val="22"/>
        </w:rPr>
        <w:t xml:space="preserve">1 000,- </w:t>
      </w:r>
      <w:r w:rsidRPr="00C16B0B">
        <w:rPr>
          <w:rFonts w:ascii="Arial" w:hAnsi="Arial" w:cs="Arial"/>
          <w:sz w:val="22"/>
          <w:szCs w:val="22"/>
        </w:rPr>
        <w:t xml:space="preserve">Kč za každý nepředložený doklad a objednatel je též oprávněn od této smlouvy odstoupit. </w:t>
      </w:r>
    </w:p>
    <w:p w:rsidR="006C4C80" w:rsidRPr="00C16B0B" w:rsidRDefault="006C4C80" w:rsidP="00A57DFF">
      <w:pPr>
        <w:numPr>
          <w:ilvl w:val="0"/>
          <w:numId w:val="31"/>
        </w:numPr>
        <w:tabs>
          <w:tab w:val="left" w:pos="567"/>
          <w:tab w:val="left" w:pos="993"/>
          <w:tab w:val="left" w:pos="2127"/>
        </w:tabs>
        <w:spacing w:before="80"/>
        <w:ind w:left="567" w:hanging="567"/>
        <w:jc w:val="both"/>
        <w:rPr>
          <w:rFonts w:ascii="Arial" w:hAnsi="Arial" w:cs="Arial"/>
          <w:sz w:val="22"/>
          <w:szCs w:val="22"/>
        </w:rPr>
      </w:pPr>
      <w:r w:rsidRPr="00C16B0B">
        <w:rPr>
          <w:rFonts w:ascii="Arial" w:hAnsi="Arial" w:cs="Arial"/>
          <w:snapToGrid w:val="0"/>
          <w:sz w:val="22"/>
          <w:szCs w:val="22"/>
        </w:rPr>
        <w:t xml:space="preserve">Zhotovitel není oprávněn provádět část díla, kterou měl provádět </w:t>
      </w:r>
      <w:r w:rsidR="00CD6658" w:rsidRPr="00C16B0B">
        <w:rPr>
          <w:rFonts w:ascii="Arial" w:hAnsi="Arial" w:cs="Arial"/>
          <w:snapToGrid w:val="0"/>
          <w:sz w:val="22"/>
          <w:szCs w:val="22"/>
        </w:rPr>
        <w:t>podzhotovitel</w:t>
      </w:r>
      <w:r w:rsidRPr="00C16B0B">
        <w:rPr>
          <w:rFonts w:ascii="Arial" w:hAnsi="Arial" w:cs="Arial"/>
          <w:snapToGrid w:val="0"/>
          <w:sz w:val="22"/>
          <w:szCs w:val="22"/>
        </w:rPr>
        <w:t>, prostřednictvím kterého</w:t>
      </w:r>
      <w:r w:rsidRPr="00C16B0B">
        <w:rPr>
          <w:rFonts w:ascii="Arial" w:hAnsi="Arial" w:cs="Arial"/>
          <w:sz w:val="22"/>
          <w:szCs w:val="22"/>
        </w:rPr>
        <w:t xml:space="preserve"> zhotovitel </w:t>
      </w:r>
      <w:r w:rsidRPr="00C16B0B">
        <w:rPr>
          <w:rFonts w:ascii="Arial" w:hAnsi="Arial" w:cs="Arial"/>
          <w:snapToGrid w:val="0"/>
          <w:sz w:val="22"/>
          <w:szCs w:val="22"/>
        </w:rPr>
        <w:t>prokazoval kvalifikaci v</w:t>
      </w:r>
      <w:r w:rsidR="00395D04" w:rsidRPr="00C16B0B">
        <w:rPr>
          <w:rFonts w:ascii="Arial" w:hAnsi="Arial" w:cs="Arial"/>
          <w:snapToGrid w:val="0"/>
          <w:sz w:val="22"/>
          <w:szCs w:val="22"/>
        </w:rPr>
        <w:t>e výběrovém</w:t>
      </w:r>
      <w:r w:rsidRPr="00C16B0B">
        <w:rPr>
          <w:rFonts w:ascii="Arial" w:hAnsi="Arial" w:cs="Arial"/>
          <w:snapToGrid w:val="0"/>
          <w:sz w:val="22"/>
          <w:szCs w:val="22"/>
        </w:rPr>
        <w:t xml:space="preserve"> řízení, sám nebo jiným </w:t>
      </w:r>
      <w:r w:rsidR="002B784A" w:rsidRPr="00C16B0B">
        <w:rPr>
          <w:rFonts w:ascii="Arial" w:hAnsi="Arial" w:cs="Arial"/>
          <w:snapToGrid w:val="0"/>
          <w:sz w:val="22"/>
          <w:szCs w:val="22"/>
        </w:rPr>
        <w:t>podzhotovit</w:t>
      </w:r>
      <w:r w:rsidRPr="00C16B0B">
        <w:rPr>
          <w:rFonts w:ascii="Arial" w:hAnsi="Arial" w:cs="Arial"/>
          <w:snapToGrid w:val="0"/>
          <w:sz w:val="22"/>
          <w:szCs w:val="22"/>
        </w:rPr>
        <w:t xml:space="preserve">elem nesplňujícím příslušnou kvalifikaci. </w:t>
      </w:r>
      <w:r w:rsidR="002E06D0" w:rsidRPr="00C16B0B">
        <w:rPr>
          <w:rFonts w:ascii="Arial" w:hAnsi="Arial" w:cs="Arial"/>
          <w:snapToGrid w:val="0"/>
          <w:sz w:val="22"/>
          <w:szCs w:val="22"/>
        </w:rPr>
        <w:t>Změnit podzhotovitele</w:t>
      </w:r>
      <w:r w:rsidRPr="00C16B0B">
        <w:rPr>
          <w:rFonts w:ascii="Arial" w:hAnsi="Arial" w:cs="Arial"/>
          <w:snapToGrid w:val="0"/>
          <w:sz w:val="22"/>
          <w:szCs w:val="22"/>
        </w:rPr>
        <w:t xml:space="preserve">, prostřednictvím kterého prokazoval </w:t>
      </w:r>
      <w:r w:rsidR="002E06D0" w:rsidRPr="00C16B0B">
        <w:rPr>
          <w:rFonts w:ascii="Arial" w:hAnsi="Arial" w:cs="Arial"/>
          <w:snapToGrid w:val="0"/>
          <w:sz w:val="22"/>
          <w:szCs w:val="22"/>
        </w:rPr>
        <w:t xml:space="preserve">zhotovitel </w:t>
      </w:r>
      <w:r w:rsidRPr="00C16B0B">
        <w:rPr>
          <w:rFonts w:ascii="Arial" w:hAnsi="Arial" w:cs="Arial"/>
          <w:snapToGrid w:val="0"/>
          <w:sz w:val="22"/>
          <w:szCs w:val="22"/>
        </w:rPr>
        <w:t>kvalifikaci v</w:t>
      </w:r>
      <w:r w:rsidR="00395D04" w:rsidRPr="00C16B0B">
        <w:rPr>
          <w:rFonts w:ascii="Arial" w:hAnsi="Arial" w:cs="Arial"/>
          <w:snapToGrid w:val="0"/>
          <w:sz w:val="22"/>
          <w:szCs w:val="22"/>
        </w:rPr>
        <w:t>e výběrovém</w:t>
      </w:r>
      <w:r w:rsidRPr="00C16B0B">
        <w:rPr>
          <w:rFonts w:ascii="Arial" w:hAnsi="Arial" w:cs="Arial"/>
          <w:snapToGrid w:val="0"/>
          <w:sz w:val="22"/>
          <w:szCs w:val="22"/>
        </w:rPr>
        <w:t xml:space="preserve"> řízení, je</w:t>
      </w:r>
      <w:r w:rsidR="002E06D0" w:rsidRPr="00C16B0B">
        <w:rPr>
          <w:rFonts w:ascii="Arial" w:hAnsi="Arial" w:cs="Arial"/>
          <w:snapToGrid w:val="0"/>
          <w:sz w:val="22"/>
          <w:szCs w:val="22"/>
        </w:rPr>
        <w:t xml:space="preserve"> zhotovitel oprávněn pouze ve výjimečných případech s předchozím </w:t>
      </w:r>
      <w:r w:rsidR="00BB1625" w:rsidRPr="00C16B0B">
        <w:rPr>
          <w:rFonts w:ascii="Arial" w:hAnsi="Arial" w:cs="Arial"/>
          <w:snapToGrid w:val="0"/>
          <w:sz w:val="22"/>
          <w:szCs w:val="22"/>
        </w:rPr>
        <w:t xml:space="preserve">písemným </w:t>
      </w:r>
      <w:r w:rsidR="002E06D0" w:rsidRPr="00C16B0B">
        <w:rPr>
          <w:rFonts w:ascii="Arial" w:hAnsi="Arial" w:cs="Arial"/>
          <w:snapToGrid w:val="0"/>
          <w:sz w:val="22"/>
          <w:szCs w:val="22"/>
        </w:rPr>
        <w:t>souhlasem objednatele.</w:t>
      </w:r>
      <w:r w:rsidR="00BB1625" w:rsidRPr="00C16B0B">
        <w:rPr>
          <w:rFonts w:ascii="Arial" w:hAnsi="Arial" w:cs="Arial"/>
          <w:snapToGrid w:val="0"/>
          <w:sz w:val="22"/>
          <w:szCs w:val="22"/>
        </w:rPr>
        <w:t xml:space="preserve"> Zhotovitel je </w:t>
      </w:r>
      <w:r w:rsidRPr="00C16B0B">
        <w:rPr>
          <w:rFonts w:ascii="Arial" w:hAnsi="Arial" w:cs="Arial"/>
          <w:sz w:val="22"/>
          <w:szCs w:val="22"/>
        </w:rPr>
        <w:t xml:space="preserve">povinen </w:t>
      </w:r>
      <w:r w:rsidRPr="00C16B0B">
        <w:rPr>
          <w:rFonts w:ascii="Arial" w:hAnsi="Arial" w:cs="Arial"/>
          <w:snapToGrid w:val="0"/>
          <w:sz w:val="22"/>
          <w:szCs w:val="22"/>
        </w:rPr>
        <w:t>předem písemně oznámit objednateli</w:t>
      </w:r>
      <w:r w:rsidR="00BB1625" w:rsidRPr="00C16B0B">
        <w:rPr>
          <w:rFonts w:ascii="Arial" w:hAnsi="Arial" w:cs="Arial"/>
          <w:snapToGrid w:val="0"/>
          <w:sz w:val="22"/>
          <w:szCs w:val="22"/>
        </w:rPr>
        <w:t xml:space="preserve"> záměr změny podzhotovitele a</w:t>
      </w:r>
      <w:r w:rsidRPr="00C16B0B">
        <w:rPr>
          <w:rFonts w:ascii="Arial" w:hAnsi="Arial" w:cs="Arial"/>
          <w:snapToGrid w:val="0"/>
          <w:sz w:val="22"/>
          <w:szCs w:val="22"/>
        </w:rPr>
        <w:t xml:space="preserve"> současně </w:t>
      </w:r>
      <w:r w:rsidR="00BB1625" w:rsidRPr="00C16B0B">
        <w:rPr>
          <w:rFonts w:ascii="Arial" w:hAnsi="Arial" w:cs="Arial"/>
          <w:snapToGrid w:val="0"/>
          <w:sz w:val="22"/>
          <w:szCs w:val="22"/>
        </w:rPr>
        <w:t xml:space="preserve">je </w:t>
      </w:r>
      <w:r w:rsidRPr="00C16B0B">
        <w:rPr>
          <w:rFonts w:ascii="Arial" w:hAnsi="Arial" w:cs="Arial"/>
          <w:snapToGrid w:val="0"/>
          <w:sz w:val="22"/>
          <w:szCs w:val="22"/>
        </w:rPr>
        <w:t xml:space="preserve">povinen objednateli prokázat, že nový </w:t>
      </w:r>
      <w:r w:rsidR="00396616" w:rsidRPr="00C16B0B">
        <w:rPr>
          <w:rFonts w:ascii="Arial" w:hAnsi="Arial" w:cs="Arial"/>
          <w:snapToGrid w:val="0"/>
          <w:sz w:val="22"/>
          <w:szCs w:val="22"/>
        </w:rPr>
        <w:t>podzhotovit</w:t>
      </w:r>
      <w:r w:rsidRPr="00C16B0B">
        <w:rPr>
          <w:rFonts w:ascii="Arial" w:hAnsi="Arial" w:cs="Arial"/>
          <w:snapToGrid w:val="0"/>
          <w:sz w:val="22"/>
          <w:szCs w:val="22"/>
        </w:rPr>
        <w:t>el splňuje příslušnou kvalifikaci ve stejném rozsahu</w:t>
      </w:r>
      <w:r w:rsidR="00A22BA7" w:rsidRPr="00C16B0B">
        <w:rPr>
          <w:rFonts w:ascii="Arial" w:hAnsi="Arial" w:cs="Arial"/>
          <w:snapToGrid w:val="0"/>
          <w:sz w:val="22"/>
          <w:szCs w:val="22"/>
        </w:rPr>
        <w:t xml:space="preserve"> a způsobem</w:t>
      </w:r>
      <w:r w:rsidRPr="00C16B0B">
        <w:rPr>
          <w:rFonts w:ascii="Arial" w:hAnsi="Arial" w:cs="Arial"/>
          <w:snapToGrid w:val="0"/>
          <w:sz w:val="22"/>
          <w:szCs w:val="22"/>
        </w:rPr>
        <w:t>, v jakém ji zhotovitel prokazoval objednateli v</w:t>
      </w:r>
      <w:r w:rsidR="00395D04" w:rsidRPr="00C16B0B">
        <w:rPr>
          <w:rFonts w:ascii="Arial" w:hAnsi="Arial" w:cs="Arial"/>
          <w:snapToGrid w:val="0"/>
          <w:sz w:val="22"/>
          <w:szCs w:val="22"/>
        </w:rPr>
        <w:t xml:space="preserve">e výběrovém </w:t>
      </w:r>
      <w:r w:rsidRPr="00C16B0B">
        <w:rPr>
          <w:rFonts w:ascii="Arial" w:hAnsi="Arial" w:cs="Arial"/>
          <w:snapToGrid w:val="0"/>
          <w:sz w:val="22"/>
          <w:szCs w:val="22"/>
        </w:rPr>
        <w:t xml:space="preserve">řízení. Pokud by </w:t>
      </w:r>
      <w:r w:rsidR="00396616" w:rsidRPr="00C16B0B">
        <w:rPr>
          <w:rFonts w:ascii="Arial" w:hAnsi="Arial" w:cs="Arial"/>
          <w:snapToGrid w:val="0"/>
          <w:sz w:val="22"/>
          <w:szCs w:val="22"/>
        </w:rPr>
        <w:t>podzhotovitel</w:t>
      </w:r>
      <w:r w:rsidRPr="00C16B0B">
        <w:rPr>
          <w:rFonts w:ascii="Arial" w:hAnsi="Arial" w:cs="Arial"/>
          <w:snapToGrid w:val="0"/>
          <w:sz w:val="22"/>
          <w:szCs w:val="22"/>
        </w:rPr>
        <w:t xml:space="preserve"> navržený zhotovitelem nesplňoval příslušnou kvalifikaci, ale zhotovitel by jeho prostřednictvím začal provádět dílo, resp. jeho část, je objednatel oprávněn odstoupit od této smlouvy.</w:t>
      </w:r>
    </w:p>
    <w:p w:rsidR="006C4C80" w:rsidRPr="00C16B0B" w:rsidRDefault="006C4C80" w:rsidP="006C4C80">
      <w:pPr>
        <w:tabs>
          <w:tab w:val="left" w:pos="993"/>
        </w:tabs>
        <w:ind w:left="567"/>
        <w:jc w:val="both"/>
        <w:rPr>
          <w:rFonts w:ascii="Arial" w:hAnsi="Arial" w:cs="Arial"/>
          <w:snapToGrid w:val="0"/>
          <w:sz w:val="22"/>
          <w:szCs w:val="22"/>
        </w:rPr>
      </w:pPr>
      <w:r w:rsidRPr="00C16B0B">
        <w:rPr>
          <w:rFonts w:ascii="Arial" w:hAnsi="Arial" w:cs="Arial"/>
          <w:snapToGrid w:val="0"/>
          <w:sz w:val="22"/>
          <w:szCs w:val="22"/>
        </w:rPr>
        <w:t xml:space="preserve">V případě, že zhotovitel poruší kterékoliv ujednání uvedené v tomto bodě </w:t>
      </w:r>
      <w:r w:rsidR="002E06D0" w:rsidRPr="00C16B0B">
        <w:rPr>
          <w:rFonts w:ascii="Arial" w:hAnsi="Arial" w:cs="Arial"/>
          <w:snapToGrid w:val="0"/>
          <w:sz w:val="22"/>
          <w:szCs w:val="22"/>
        </w:rPr>
        <w:t>11</w:t>
      </w:r>
      <w:r w:rsidRPr="00C16B0B">
        <w:rPr>
          <w:rFonts w:ascii="Arial" w:hAnsi="Arial" w:cs="Arial"/>
          <w:snapToGrid w:val="0"/>
          <w:sz w:val="22"/>
          <w:szCs w:val="22"/>
        </w:rPr>
        <w:t>.</w:t>
      </w:r>
      <w:r w:rsidR="002E06D0" w:rsidRPr="00C16B0B">
        <w:rPr>
          <w:rFonts w:ascii="Arial" w:hAnsi="Arial" w:cs="Arial"/>
          <w:snapToGrid w:val="0"/>
          <w:sz w:val="22"/>
          <w:szCs w:val="22"/>
        </w:rPr>
        <w:t>3</w:t>
      </w:r>
      <w:r w:rsidRPr="00C16B0B">
        <w:rPr>
          <w:rFonts w:ascii="Arial" w:hAnsi="Arial" w:cs="Arial"/>
          <w:snapToGrid w:val="0"/>
          <w:sz w:val="22"/>
          <w:szCs w:val="22"/>
        </w:rPr>
        <w:t xml:space="preserve">., </w:t>
      </w:r>
      <w:proofErr w:type="gramStart"/>
      <w:r w:rsidR="00B04FEA" w:rsidRPr="00C16B0B">
        <w:rPr>
          <w:rFonts w:ascii="Arial" w:hAnsi="Arial" w:cs="Arial"/>
          <w:snapToGrid w:val="0"/>
          <w:sz w:val="22"/>
          <w:szCs w:val="22"/>
        </w:rPr>
        <w:t xml:space="preserve">má </w:t>
      </w:r>
      <w:r w:rsidRPr="00C16B0B">
        <w:rPr>
          <w:rFonts w:ascii="Arial" w:hAnsi="Arial" w:cs="Arial"/>
          <w:snapToGrid w:val="0"/>
          <w:sz w:val="22"/>
          <w:szCs w:val="22"/>
        </w:rPr>
        <w:t xml:space="preserve"> objednatel</w:t>
      </w:r>
      <w:proofErr w:type="gramEnd"/>
      <w:r w:rsidR="00B04FEA" w:rsidRPr="00C16B0B">
        <w:rPr>
          <w:rFonts w:ascii="Arial" w:hAnsi="Arial" w:cs="Arial"/>
          <w:snapToGrid w:val="0"/>
          <w:sz w:val="22"/>
          <w:szCs w:val="22"/>
        </w:rPr>
        <w:t xml:space="preserve"> vůči zhotoviteli právo na</w:t>
      </w:r>
      <w:r w:rsidRPr="00C16B0B">
        <w:rPr>
          <w:rFonts w:ascii="Arial" w:hAnsi="Arial" w:cs="Arial"/>
          <w:snapToGrid w:val="0"/>
          <w:sz w:val="22"/>
          <w:szCs w:val="22"/>
        </w:rPr>
        <w:t xml:space="preserve"> smluvní pokutu ve výši </w:t>
      </w:r>
      <w:r w:rsidR="005F235F" w:rsidRPr="00C16B0B">
        <w:rPr>
          <w:rFonts w:ascii="Arial" w:hAnsi="Arial" w:cs="Arial"/>
          <w:sz w:val="22"/>
          <w:szCs w:val="22"/>
        </w:rPr>
        <w:t xml:space="preserve">1 000,- </w:t>
      </w:r>
      <w:r w:rsidRPr="00C16B0B">
        <w:rPr>
          <w:rFonts w:ascii="Arial" w:hAnsi="Arial" w:cs="Arial"/>
          <w:snapToGrid w:val="0"/>
          <w:sz w:val="22"/>
          <w:szCs w:val="22"/>
        </w:rPr>
        <w:t>Kč.</w:t>
      </w:r>
    </w:p>
    <w:p w:rsidR="00207580" w:rsidRPr="00C16B0B" w:rsidRDefault="006C4C80" w:rsidP="00A57DFF">
      <w:pPr>
        <w:numPr>
          <w:ilvl w:val="0"/>
          <w:numId w:val="31"/>
        </w:numPr>
        <w:tabs>
          <w:tab w:val="left" w:pos="567"/>
          <w:tab w:val="left" w:pos="993"/>
          <w:tab w:val="left" w:pos="2127"/>
        </w:tabs>
        <w:spacing w:before="80"/>
        <w:ind w:left="567" w:hanging="567"/>
        <w:jc w:val="both"/>
        <w:rPr>
          <w:rFonts w:ascii="Arial" w:hAnsi="Arial" w:cs="Arial"/>
          <w:snapToGrid w:val="0"/>
          <w:sz w:val="22"/>
          <w:szCs w:val="22"/>
        </w:rPr>
      </w:pPr>
      <w:r w:rsidRPr="00C16B0B">
        <w:rPr>
          <w:rFonts w:ascii="Arial" w:hAnsi="Arial" w:cs="Arial"/>
          <w:snapToGrid w:val="0"/>
          <w:sz w:val="22"/>
          <w:szCs w:val="22"/>
        </w:rPr>
        <w:t xml:space="preserve">Zhotovitel nesmí bez písemného souhlasu objednatele změnit </w:t>
      </w:r>
      <w:r w:rsidR="004452A7" w:rsidRPr="00C16B0B">
        <w:rPr>
          <w:rFonts w:ascii="Arial" w:hAnsi="Arial" w:cs="Arial"/>
          <w:snapToGrid w:val="0"/>
          <w:sz w:val="22"/>
          <w:szCs w:val="22"/>
        </w:rPr>
        <w:t>podzhotovitele</w:t>
      </w:r>
      <w:r w:rsidRPr="00C16B0B">
        <w:rPr>
          <w:rFonts w:ascii="Arial" w:hAnsi="Arial" w:cs="Arial"/>
          <w:snapToGrid w:val="0"/>
          <w:sz w:val="22"/>
          <w:szCs w:val="22"/>
        </w:rPr>
        <w:t>, které uvedl v nabídce předložené v</w:t>
      </w:r>
      <w:r w:rsidR="00395D04" w:rsidRPr="00C16B0B">
        <w:rPr>
          <w:rFonts w:ascii="Arial" w:hAnsi="Arial" w:cs="Arial"/>
          <w:snapToGrid w:val="0"/>
          <w:sz w:val="22"/>
          <w:szCs w:val="22"/>
        </w:rPr>
        <w:t>e výběrovém</w:t>
      </w:r>
      <w:r w:rsidRPr="00C16B0B">
        <w:rPr>
          <w:rFonts w:ascii="Arial" w:hAnsi="Arial" w:cs="Arial"/>
          <w:snapToGrid w:val="0"/>
          <w:sz w:val="22"/>
          <w:szCs w:val="22"/>
        </w:rPr>
        <w:t xml:space="preserve"> řízení. </w:t>
      </w:r>
    </w:p>
    <w:p w:rsidR="006C4C80" w:rsidRPr="00C16B0B" w:rsidRDefault="006C4C80" w:rsidP="00207580">
      <w:pPr>
        <w:tabs>
          <w:tab w:val="left" w:pos="567"/>
          <w:tab w:val="left" w:pos="993"/>
          <w:tab w:val="left" w:pos="2127"/>
        </w:tabs>
        <w:ind w:left="567"/>
        <w:jc w:val="both"/>
        <w:rPr>
          <w:rFonts w:ascii="Arial" w:hAnsi="Arial" w:cs="Arial"/>
          <w:snapToGrid w:val="0"/>
          <w:sz w:val="22"/>
          <w:szCs w:val="22"/>
        </w:rPr>
      </w:pPr>
      <w:r w:rsidRPr="00C16B0B">
        <w:rPr>
          <w:rFonts w:ascii="Arial" w:hAnsi="Arial" w:cs="Arial"/>
          <w:snapToGrid w:val="0"/>
          <w:sz w:val="22"/>
          <w:szCs w:val="22"/>
        </w:rPr>
        <w:lastRenderedPageBreak/>
        <w:t>V případě porušení této povinnosti zhotovitelem je objednatel oprávněn od této smlouvy odstoupit.</w:t>
      </w:r>
    </w:p>
    <w:p w:rsidR="00207580" w:rsidRPr="00C16B0B" w:rsidRDefault="00207580" w:rsidP="00207580">
      <w:pPr>
        <w:tabs>
          <w:tab w:val="left" w:pos="567"/>
          <w:tab w:val="left" w:pos="993"/>
          <w:tab w:val="left" w:pos="2127"/>
        </w:tabs>
        <w:ind w:left="567"/>
        <w:jc w:val="both"/>
        <w:rPr>
          <w:rFonts w:ascii="Arial" w:hAnsi="Arial" w:cs="Arial"/>
          <w:snapToGrid w:val="0"/>
          <w:sz w:val="22"/>
          <w:szCs w:val="22"/>
        </w:rPr>
      </w:pPr>
      <w:r w:rsidRPr="00C16B0B">
        <w:rPr>
          <w:rFonts w:ascii="Arial" w:hAnsi="Arial" w:cs="Arial"/>
          <w:snapToGrid w:val="0"/>
          <w:sz w:val="22"/>
          <w:szCs w:val="22"/>
        </w:rPr>
        <w:t>Objednatel nesmí tento souhlas bez závažného důvodu odepřít.</w:t>
      </w:r>
    </w:p>
    <w:p w:rsidR="006C4C80" w:rsidRPr="00C16B0B" w:rsidRDefault="006C4C80" w:rsidP="00D42C5F">
      <w:pPr>
        <w:tabs>
          <w:tab w:val="left" w:pos="567"/>
          <w:tab w:val="left" w:pos="2127"/>
        </w:tabs>
        <w:jc w:val="center"/>
        <w:rPr>
          <w:rFonts w:ascii="Arial" w:hAnsi="Arial" w:cs="Arial"/>
          <w:b/>
          <w:sz w:val="22"/>
          <w:szCs w:val="22"/>
        </w:rPr>
      </w:pPr>
    </w:p>
    <w:p w:rsidR="00C1594D" w:rsidRPr="00C16B0B" w:rsidRDefault="00C55B10" w:rsidP="00C55B10">
      <w:pPr>
        <w:tabs>
          <w:tab w:val="left" w:pos="567"/>
          <w:tab w:val="left" w:pos="2127"/>
        </w:tabs>
        <w:jc w:val="center"/>
        <w:rPr>
          <w:rFonts w:ascii="Arial" w:hAnsi="Arial" w:cs="Arial"/>
          <w:b/>
          <w:sz w:val="22"/>
          <w:szCs w:val="22"/>
        </w:rPr>
      </w:pPr>
      <w:r w:rsidRPr="00C16B0B">
        <w:rPr>
          <w:rFonts w:ascii="Arial" w:hAnsi="Arial" w:cs="Arial"/>
          <w:b/>
          <w:sz w:val="22"/>
          <w:szCs w:val="22"/>
        </w:rPr>
        <w:t>XII.</w:t>
      </w:r>
    </w:p>
    <w:p w:rsidR="000D4C78" w:rsidRPr="00871669" w:rsidRDefault="00C1594D" w:rsidP="000D4C78">
      <w:pPr>
        <w:tabs>
          <w:tab w:val="left" w:pos="567"/>
          <w:tab w:val="left" w:pos="2127"/>
        </w:tabs>
        <w:spacing w:after="80"/>
        <w:jc w:val="center"/>
        <w:rPr>
          <w:rFonts w:ascii="Arial" w:hAnsi="Arial" w:cs="Arial"/>
          <w:b/>
          <w:sz w:val="24"/>
          <w:szCs w:val="24"/>
          <w:highlight w:val="red"/>
        </w:rPr>
      </w:pPr>
      <w:r w:rsidRPr="00871669">
        <w:rPr>
          <w:rFonts w:ascii="Arial" w:hAnsi="Arial" w:cs="Arial"/>
          <w:b/>
          <w:sz w:val="24"/>
          <w:szCs w:val="24"/>
        </w:rPr>
        <w:t>Pojištění</w:t>
      </w:r>
      <w:r w:rsidR="00DA7C01" w:rsidRPr="00871669">
        <w:rPr>
          <w:rFonts w:ascii="Arial" w:hAnsi="Arial" w:cs="Arial"/>
          <w:b/>
          <w:sz w:val="24"/>
          <w:szCs w:val="24"/>
        </w:rPr>
        <w:t xml:space="preserve"> </w:t>
      </w:r>
    </w:p>
    <w:p w:rsidR="008E7096" w:rsidRPr="00C16B0B" w:rsidRDefault="005C1ABD" w:rsidP="000D4C78">
      <w:pPr>
        <w:numPr>
          <w:ilvl w:val="0"/>
          <w:numId w:val="32"/>
        </w:numPr>
        <w:tabs>
          <w:tab w:val="left" w:pos="567"/>
          <w:tab w:val="left" w:pos="993"/>
        </w:tabs>
        <w:spacing w:before="80"/>
        <w:ind w:left="567" w:hanging="567"/>
        <w:jc w:val="both"/>
        <w:rPr>
          <w:rFonts w:ascii="Arial" w:hAnsi="Arial" w:cs="Arial"/>
          <w:sz w:val="22"/>
          <w:szCs w:val="22"/>
        </w:rPr>
      </w:pPr>
      <w:r w:rsidRPr="00C16B0B">
        <w:rPr>
          <w:rFonts w:ascii="Arial" w:hAnsi="Arial" w:cs="Arial"/>
          <w:sz w:val="22"/>
          <w:szCs w:val="22"/>
        </w:rPr>
        <w:t>Zhotovitel je povinen být pojištěn proti škodám</w:t>
      </w:r>
      <w:r w:rsidR="008E7096" w:rsidRPr="00C16B0B">
        <w:rPr>
          <w:rFonts w:ascii="Arial" w:hAnsi="Arial" w:cs="Arial"/>
          <w:sz w:val="22"/>
          <w:szCs w:val="22"/>
        </w:rPr>
        <w:t xml:space="preserve"> způsobeným jeho činností, včetně možných škod způsobených zaměstnanci zhotovitele, a to minimálně </w:t>
      </w:r>
      <w:r w:rsidR="00C1594D" w:rsidRPr="00C16B0B">
        <w:rPr>
          <w:rFonts w:ascii="Arial" w:hAnsi="Arial" w:cs="Arial"/>
          <w:sz w:val="22"/>
          <w:szCs w:val="22"/>
        </w:rPr>
        <w:t>pojištěním odpovědnosti za škody způsobené jeho činností</w:t>
      </w:r>
      <w:r w:rsidR="00202063" w:rsidRPr="00C16B0B">
        <w:rPr>
          <w:rFonts w:ascii="Arial" w:hAnsi="Arial" w:cs="Arial"/>
          <w:sz w:val="22"/>
          <w:szCs w:val="22"/>
        </w:rPr>
        <w:t xml:space="preserve"> s limitem nejméně</w:t>
      </w:r>
      <w:r w:rsidR="007B2533" w:rsidRPr="00C16B0B">
        <w:rPr>
          <w:rFonts w:ascii="Arial" w:hAnsi="Arial" w:cs="Arial"/>
          <w:sz w:val="22"/>
          <w:szCs w:val="22"/>
        </w:rPr>
        <w:t> </w:t>
      </w:r>
      <w:r w:rsidR="008D6012" w:rsidRPr="00C16B0B">
        <w:rPr>
          <w:rFonts w:ascii="Arial" w:hAnsi="Arial" w:cs="Arial"/>
          <w:sz w:val="22"/>
          <w:szCs w:val="22"/>
        </w:rPr>
        <w:t>2</w:t>
      </w:r>
      <w:r w:rsidR="00DA7C01" w:rsidRPr="00C16B0B">
        <w:rPr>
          <w:rFonts w:ascii="Arial" w:hAnsi="Arial" w:cs="Arial"/>
          <w:sz w:val="22"/>
          <w:szCs w:val="22"/>
        </w:rPr>
        <w:t xml:space="preserve"> </w:t>
      </w:r>
      <w:r w:rsidR="006900EF" w:rsidRPr="00C16B0B">
        <w:rPr>
          <w:rFonts w:ascii="Arial" w:hAnsi="Arial" w:cs="Arial"/>
          <w:sz w:val="22"/>
          <w:szCs w:val="22"/>
        </w:rPr>
        <w:t>0</w:t>
      </w:r>
      <w:r w:rsidR="00202063" w:rsidRPr="00C16B0B">
        <w:rPr>
          <w:rFonts w:ascii="Arial" w:hAnsi="Arial" w:cs="Arial"/>
          <w:sz w:val="22"/>
          <w:szCs w:val="22"/>
        </w:rPr>
        <w:t>00</w:t>
      </w:r>
      <w:r w:rsidR="007B2533" w:rsidRPr="00C16B0B">
        <w:rPr>
          <w:rFonts w:ascii="Arial" w:hAnsi="Arial" w:cs="Arial"/>
          <w:sz w:val="22"/>
          <w:szCs w:val="22"/>
        </w:rPr>
        <w:t> </w:t>
      </w:r>
      <w:r w:rsidR="00202063" w:rsidRPr="00C16B0B">
        <w:rPr>
          <w:rFonts w:ascii="Arial" w:hAnsi="Arial" w:cs="Arial"/>
          <w:sz w:val="22"/>
          <w:szCs w:val="22"/>
        </w:rPr>
        <w:t>000,</w:t>
      </w:r>
      <w:r w:rsidR="007B2533" w:rsidRPr="00C16B0B">
        <w:rPr>
          <w:rFonts w:ascii="Arial" w:hAnsi="Arial" w:cs="Arial"/>
          <w:sz w:val="22"/>
          <w:szCs w:val="22"/>
        </w:rPr>
        <w:t>- </w:t>
      </w:r>
      <w:r w:rsidR="00202063" w:rsidRPr="00C16B0B">
        <w:rPr>
          <w:rFonts w:ascii="Arial" w:hAnsi="Arial" w:cs="Arial"/>
          <w:sz w:val="22"/>
          <w:szCs w:val="22"/>
        </w:rPr>
        <w:t>Kč</w:t>
      </w:r>
      <w:r w:rsidR="003E7AE4" w:rsidRPr="00C16B0B">
        <w:rPr>
          <w:rFonts w:ascii="Arial" w:hAnsi="Arial" w:cs="Arial"/>
          <w:sz w:val="22"/>
          <w:szCs w:val="22"/>
        </w:rPr>
        <w:t>.</w:t>
      </w:r>
    </w:p>
    <w:p w:rsidR="007E7B2D" w:rsidRPr="00C16B0B" w:rsidRDefault="00C1594D" w:rsidP="00A57DFF">
      <w:pPr>
        <w:numPr>
          <w:ilvl w:val="0"/>
          <w:numId w:val="32"/>
        </w:numPr>
        <w:tabs>
          <w:tab w:val="left" w:pos="567"/>
          <w:tab w:val="left" w:pos="993"/>
        </w:tabs>
        <w:spacing w:before="80"/>
        <w:ind w:left="567" w:hanging="567"/>
        <w:jc w:val="both"/>
        <w:rPr>
          <w:rFonts w:ascii="Arial" w:hAnsi="Arial" w:cs="Arial"/>
          <w:sz w:val="22"/>
          <w:szCs w:val="22"/>
        </w:rPr>
      </w:pPr>
      <w:r w:rsidRPr="00C16B0B">
        <w:rPr>
          <w:rFonts w:ascii="Arial" w:hAnsi="Arial" w:cs="Arial"/>
          <w:snapToGrid w:val="0"/>
          <w:sz w:val="22"/>
          <w:szCs w:val="22"/>
        </w:rPr>
        <w:t xml:space="preserve">Zhotovitel je povinen </w:t>
      </w:r>
      <w:r w:rsidR="007E7B2D" w:rsidRPr="00C16B0B">
        <w:rPr>
          <w:rFonts w:ascii="Arial" w:hAnsi="Arial" w:cs="Arial"/>
          <w:snapToGrid w:val="0"/>
          <w:sz w:val="22"/>
          <w:szCs w:val="22"/>
        </w:rPr>
        <w:t>sjednat stavebně-montážní pojištění a pojistit stavební a montážní rizika, která mohou vzniknout v průběhu provádění stavebních nebo montážních prací</w:t>
      </w:r>
      <w:r w:rsidR="00126433" w:rsidRPr="00C16B0B">
        <w:rPr>
          <w:rFonts w:ascii="Arial" w:hAnsi="Arial" w:cs="Arial"/>
          <w:snapToGrid w:val="0"/>
          <w:sz w:val="22"/>
          <w:szCs w:val="22"/>
        </w:rPr>
        <w:t xml:space="preserve"> na díle</w:t>
      </w:r>
      <w:r w:rsidR="00932A5A" w:rsidRPr="00C16B0B">
        <w:rPr>
          <w:rFonts w:ascii="Arial" w:hAnsi="Arial" w:cs="Arial"/>
          <w:snapToGrid w:val="0"/>
          <w:sz w:val="22"/>
          <w:szCs w:val="22"/>
        </w:rPr>
        <w:t xml:space="preserve">. Pojistná částka musí být sjednána na </w:t>
      </w:r>
      <w:r w:rsidR="006900EF" w:rsidRPr="00C16B0B">
        <w:rPr>
          <w:rFonts w:ascii="Arial" w:hAnsi="Arial" w:cs="Arial"/>
          <w:snapToGrid w:val="0"/>
          <w:sz w:val="22"/>
          <w:szCs w:val="22"/>
        </w:rPr>
        <w:t>Celkovou cenu díla</w:t>
      </w:r>
      <w:r w:rsidR="00932A5A" w:rsidRPr="00C16B0B">
        <w:rPr>
          <w:rFonts w:ascii="Arial" w:hAnsi="Arial" w:cs="Arial"/>
          <w:snapToGrid w:val="0"/>
          <w:sz w:val="22"/>
          <w:szCs w:val="22"/>
        </w:rPr>
        <w:t xml:space="preserve">, přičemž spoluúčast zhotovitele nesmí přesáhnout </w:t>
      </w:r>
      <w:r w:rsidR="006900EF" w:rsidRPr="00C16B0B">
        <w:rPr>
          <w:rFonts w:ascii="Arial" w:hAnsi="Arial" w:cs="Arial"/>
          <w:snapToGrid w:val="0"/>
          <w:sz w:val="22"/>
          <w:szCs w:val="22"/>
        </w:rPr>
        <w:t>10 %</w:t>
      </w:r>
      <w:r w:rsidR="00932A5A" w:rsidRPr="00C16B0B">
        <w:rPr>
          <w:rFonts w:ascii="Arial" w:hAnsi="Arial" w:cs="Arial"/>
          <w:snapToGrid w:val="0"/>
          <w:sz w:val="22"/>
          <w:szCs w:val="22"/>
        </w:rPr>
        <w:t>.</w:t>
      </w:r>
      <w:r w:rsidR="00ED6B19" w:rsidRPr="00C16B0B">
        <w:rPr>
          <w:rFonts w:ascii="Arial" w:hAnsi="Arial" w:cs="Arial"/>
          <w:snapToGrid w:val="0"/>
          <w:sz w:val="22"/>
          <w:szCs w:val="22"/>
        </w:rPr>
        <w:t xml:space="preserve"> Pojištění musí být sjednáno minimálně tak, aby krylo živelní rizika, odcizení, vandalismus, nešikovnost, nedbalost, špatné provedení, staveništní nehody s následkem škod na díle, materiálu, případn</w:t>
      </w:r>
      <w:r w:rsidR="00C849DF" w:rsidRPr="00C16B0B">
        <w:rPr>
          <w:rFonts w:ascii="Arial" w:hAnsi="Arial" w:cs="Arial"/>
          <w:snapToGrid w:val="0"/>
          <w:sz w:val="22"/>
          <w:szCs w:val="22"/>
        </w:rPr>
        <w:t xml:space="preserve">ě stavebních strojích, pád věci. </w:t>
      </w:r>
    </w:p>
    <w:p w:rsidR="0014416F" w:rsidRPr="00C16B0B" w:rsidRDefault="00C1594D" w:rsidP="00A57DFF">
      <w:pPr>
        <w:numPr>
          <w:ilvl w:val="0"/>
          <w:numId w:val="32"/>
        </w:numPr>
        <w:tabs>
          <w:tab w:val="left" w:pos="567"/>
          <w:tab w:val="left" w:pos="993"/>
        </w:tabs>
        <w:spacing w:before="80"/>
        <w:ind w:left="567" w:hanging="567"/>
        <w:jc w:val="both"/>
        <w:rPr>
          <w:rFonts w:ascii="Arial" w:hAnsi="Arial" w:cs="Arial"/>
          <w:sz w:val="22"/>
          <w:szCs w:val="22"/>
        </w:rPr>
      </w:pPr>
      <w:r w:rsidRPr="00C16B0B">
        <w:rPr>
          <w:rFonts w:ascii="Arial" w:hAnsi="Arial" w:cs="Arial"/>
          <w:sz w:val="22"/>
          <w:szCs w:val="22"/>
        </w:rPr>
        <w:t xml:space="preserve">Zhotovitel je povinen </w:t>
      </w:r>
      <w:r w:rsidR="009D7DD7" w:rsidRPr="00C16B0B">
        <w:rPr>
          <w:rFonts w:ascii="Arial" w:hAnsi="Arial" w:cs="Arial"/>
          <w:sz w:val="22"/>
          <w:szCs w:val="22"/>
        </w:rPr>
        <w:t xml:space="preserve">shora </w:t>
      </w:r>
      <w:r w:rsidRPr="00C16B0B">
        <w:rPr>
          <w:rFonts w:ascii="Arial" w:hAnsi="Arial" w:cs="Arial"/>
          <w:sz w:val="22"/>
          <w:szCs w:val="22"/>
        </w:rPr>
        <w:t>uveden</w:t>
      </w:r>
      <w:r w:rsidR="009D7DD7" w:rsidRPr="00C16B0B">
        <w:rPr>
          <w:rFonts w:ascii="Arial" w:hAnsi="Arial" w:cs="Arial"/>
          <w:sz w:val="22"/>
          <w:szCs w:val="22"/>
        </w:rPr>
        <w:t>á</w:t>
      </w:r>
      <w:r w:rsidRPr="00C16B0B">
        <w:rPr>
          <w:rFonts w:ascii="Arial" w:hAnsi="Arial" w:cs="Arial"/>
          <w:sz w:val="22"/>
          <w:szCs w:val="22"/>
        </w:rPr>
        <w:t xml:space="preserve"> pojištění platně a účinně sjednat a po celou dobu provádění díla </w:t>
      </w:r>
      <w:r w:rsidR="0014416F" w:rsidRPr="00C16B0B">
        <w:rPr>
          <w:rFonts w:ascii="Arial" w:hAnsi="Arial" w:cs="Arial"/>
          <w:sz w:val="22"/>
          <w:szCs w:val="22"/>
        </w:rPr>
        <w:t>až do doby odstranění případných vad a nedodělků uvedených v předávacím protokolu o předání díla je</w:t>
      </w:r>
      <w:r w:rsidRPr="00C16B0B">
        <w:rPr>
          <w:rFonts w:ascii="Arial" w:hAnsi="Arial" w:cs="Arial"/>
          <w:sz w:val="22"/>
          <w:szCs w:val="22"/>
        </w:rPr>
        <w:t xml:space="preserve"> udržovat v platnosti a účinn</w:t>
      </w:r>
      <w:r w:rsidR="0014416F" w:rsidRPr="00C16B0B">
        <w:rPr>
          <w:rFonts w:ascii="Arial" w:hAnsi="Arial" w:cs="Arial"/>
          <w:sz w:val="22"/>
          <w:szCs w:val="22"/>
        </w:rPr>
        <w:t>á</w:t>
      </w:r>
      <w:r w:rsidRPr="00C16B0B">
        <w:rPr>
          <w:rFonts w:ascii="Arial" w:hAnsi="Arial" w:cs="Arial"/>
          <w:sz w:val="22"/>
          <w:szCs w:val="22"/>
        </w:rPr>
        <w:t xml:space="preserve">. </w:t>
      </w:r>
    </w:p>
    <w:p w:rsidR="00C55B10" w:rsidRPr="00C16B0B" w:rsidRDefault="00C1594D" w:rsidP="00A57DFF">
      <w:pPr>
        <w:numPr>
          <w:ilvl w:val="0"/>
          <w:numId w:val="32"/>
        </w:numPr>
        <w:tabs>
          <w:tab w:val="left" w:pos="567"/>
          <w:tab w:val="left" w:pos="993"/>
        </w:tabs>
        <w:spacing w:before="80"/>
        <w:ind w:left="567" w:hanging="567"/>
        <w:jc w:val="both"/>
        <w:rPr>
          <w:rFonts w:ascii="Arial" w:hAnsi="Arial" w:cs="Arial"/>
          <w:sz w:val="22"/>
          <w:szCs w:val="22"/>
        </w:rPr>
      </w:pPr>
      <w:r w:rsidRPr="00C16B0B">
        <w:rPr>
          <w:rFonts w:ascii="Arial" w:hAnsi="Arial" w:cs="Arial"/>
          <w:sz w:val="22"/>
          <w:szCs w:val="22"/>
        </w:rPr>
        <w:t xml:space="preserve">Doklady prokazující existenci pojištění se stanoveným obsahem a rozsahem </w:t>
      </w:r>
      <w:r w:rsidR="004C31E7" w:rsidRPr="00C16B0B">
        <w:rPr>
          <w:rFonts w:ascii="Arial" w:hAnsi="Arial" w:cs="Arial"/>
          <w:sz w:val="22"/>
          <w:szCs w:val="22"/>
        </w:rPr>
        <w:t xml:space="preserve">předložil zhotovitel objednateli před uzavřením smlouvy o dílo, a dále </w:t>
      </w:r>
      <w:r w:rsidRPr="00C16B0B">
        <w:rPr>
          <w:rFonts w:ascii="Arial" w:hAnsi="Arial" w:cs="Arial"/>
          <w:sz w:val="22"/>
          <w:szCs w:val="22"/>
        </w:rPr>
        <w:t xml:space="preserve">je zhotovitel povinen </w:t>
      </w:r>
      <w:r w:rsidR="004C31E7" w:rsidRPr="00C16B0B">
        <w:rPr>
          <w:rFonts w:ascii="Arial" w:hAnsi="Arial" w:cs="Arial"/>
          <w:sz w:val="22"/>
          <w:szCs w:val="22"/>
        </w:rPr>
        <w:t xml:space="preserve">předložit objednateli tyto doklady </w:t>
      </w:r>
      <w:r w:rsidRPr="00C16B0B">
        <w:rPr>
          <w:rFonts w:ascii="Arial" w:hAnsi="Arial" w:cs="Arial"/>
          <w:sz w:val="22"/>
          <w:szCs w:val="22"/>
        </w:rPr>
        <w:t xml:space="preserve">na požádání do </w:t>
      </w:r>
      <w:r w:rsidR="004C31E7" w:rsidRPr="00C16B0B">
        <w:rPr>
          <w:rFonts w:ascii="Arial" w:hAnsi="Arial" w:cs="Arial"/>
          <w:sz w:val="22"/>
          <w:szCs w:val="22"/>
        </w:rPr>
        <w:t>10</w:t>
      </w:r>
      <w:r w:rsidRPr="00C16B0B">
        <w:rPr>
          <w:rFonts w:ascii="Arial" w:hAnsi="Arial" w:cs="Arial"/>
          <w:sz w:val="22"/>
          <w:szCs w:val="22"/>
        </w:rPr>
        <w:t xml:space="preserve"> dnů od obdržení výzvy objednatele</w:t>
      </w:r>
      <w:r w:rsidR="00487928" w:rsidRPr="00C16B0B">
        <w:rPr>
          <w:rFonts w:ascii="Arial" w:hAnsi="Arial" w:cs="Arial"/>
          <w:sz w:val="22"/>
          <w:szCs w:val="22"/>
        </w:rPr>
        <w:t>, přičemž objednatel je oprávněn požádat o předložení dokladů kdykoliv během provádění díla</w:t>
      </w:r>
      <w:r w:rsidRPr="00C16B0B">
        <w:rPr>
          <w:rFonts w:ascii="Arial" w:hAnsi="Arial" w:cs="Arial"/>
          <w:sz w:val="22"/>
          <w:szCs w:val="22"/>
        </w:rPr>
        <w:t xml:space="preserve">. </w:t>
      </w:r>
    </w:p>
    <w:p w:rsidR="00C1594D" w:rsidRPr="00C16B0B" w:rsidRDefault="00C1594D" w:rsidP="00A57DFF">
      <w:pPr>
        <w:numPr>
          <w:ilvl w:val="0"/>
          <w:numId w:val="32"/>
        </w:numPr>
        <w:tabs>
          <w:tab w:val="left" w:pos="567"/>
          <w:tab w:val="left" w:pos="993"/>
        </w:tabs>
        <w:spacing w:before="80"/>
        <w:ind w:left="567" w:hanging="567"/>
        <w:jc w:val="both"/>
        <w:rPr>
          <w:rFonts w:ascii="Arial" w:hAnsi="Arial" w:cs="Arial"/>
          <w:sz w:val="22"/>
          <w:szCs w:val="22"/>
        </w:rPr>
      </w:pPr>
      <w:r w:rsidRPr="00C16B0B">
        <w:rPr>
          <w:rFonts w:ascii="Arial" w:hAnsi="Arial" w:cs="Arial"/>
          <w:sz w:val="22"/>
          <w:szCs w:val="22"/>
        </w:rPr>
        <w:t xml:space="preserve">Pokud zhotovitel </w:t>
      </w:r>
      <w:r w:rsidR="00D86F83" w:rsidRPr="00C16B0B">
        <w:rPr>
          <w:rFonts w:ascii="Arial" w:hAnsi="Arial" w:cs="Arial"/>
          <w:sz w:val="22"/>
          <w:szCs w:val="22"/>
        </w:rPr>
        <w:t>shora uvedená</w:t>
      </w:r>
      <w:r w:rsidRPr="00C16B0B">
        <w:rPr>
          <w:rFonts w:ascii="Arial" w:hAnsi="Arial" w:cs="Arial"/>
          <w:sz w:val="22"/>
          <w:szCs w:val="22"/>
        </w:rPr>
        <w:t xml:space="preserve"> pojištění </w:t>
      </w:r>
      <w:r w:rsidR="00D86F83" w:rsidRPr="00C16B0B">
        <w:rPr>
          <w:rFonts w:ascii="Arial" w:hAnsi="Arial" w:cs="Arial"/>
          <w:sz w:val="22"/>
          <w:szCs w:val="22"/>
        </w:rPr>
        <w:t xml:space="preserve">nebude udržovat v platnosti po celou dobu dle bodu 12.3. této smlouvy, nebo </w:t>
      </w:r>
      <w:r w:rsidRPr="00C16B0B">
        <w:rPr>
          <w:rFonts w:ascii="Arial" w:hAnsi="Arial" w:cs="Arial"/>
          <w:sz w:val="22"/>
          <w:szCs w:val="22"/>
        </w:rPr>
        <w:t>nedoloží je</w:t>
      </w:r>
      <w:r w:rsidR="00D86F83" w:rsidRPr="00C16B0B">
        <w:rPr>
          <w:rFonts w:ascii="Arial" w:hAnsi="Arial" w:cs="Arial"/>
          <w:sz w:val="22"/>
          <w:szCs w:val="22"/>
        </w:rPr>
        <w:t>jich</w:t>
      </w:r>
      <w:r w:rsidRPr="00C16B0B">
        <w:rPr>
          <w:rFonts w:ascii="Arial" w:hAnsi="Arial" w:cs="Arial"/>
          <w:sz w:val="22"/>
          <w:szCs w:val="22"/>
        </w:rPr>
        <w:t xml:space="preserve"> existenci objednateli nebo ve stanovené lhůtě, </w:t>
      </w:r>
      <w:r w:rsidR="00473099" w:rsidRPr="00C16B0B">
        <w:rPr>
          <w:rFonts w:ascii="Arial" w:hAnsi="Arial" w:cs="Arial"/>
          <w:sz w:val="22"/>
          <w:szCs w:val="22"/>
        </w:rPr>
        <w:t>má</w:t>
      </w:r>
      <w:r w:rsidRPr="00C16B0B">
        <w:rPr>
          <w:rFonts w:ascii="Arial" w:hAnsi="Arial" w:cs="Arial"/>
          <w:sz w:val="22"/>
          <w:szCs w:val="22"/>
        </w:rPr>
        <w:t xml:space="preserve"> objednatel</w:t>
      </w:r>
      <w:r w:rsidR="00473099" w:rsidRPr="00C16B0B">
        <w:rPr>
          <w:rFonts w:ascii="Arial" w:hAnsi="Arial" w:cs="Arial"/>
          <w:sz w:val="22"/>
          <w:szCs w:val="22"/>
        </w:rPr>
        <w:t xml:space="preserve"> vůči zhotoviteli právo na</w:t>
      </w:r>
      <w:r w:rsidRPr="00C16B0B">
        <w:rPr>
          <w:rFonts w:ascii="Arial" w:hAnsi="Arial" w:cs="Arial"/>
          <w:sz w:val="22"/>
          <w:szCs w:val="22"/>
        </w:rPr>
        <w:t xml:space="preserve"> smluvní pokutu ve výši </w:t>
      </w:r>
      <w:r w:rsidR="00E82C58" w:rsidRPr="00C16B0B">
        <w:rPr>
          <w:rFonts w:ascii="Arial" w:hAnsi="Arial" w:cs="Arial"/>
          <w:sz w:val="22"/>
          <w:szCs w:val="22"/>
        </w:rPr>
        <w:t>2</w:t>
      </w:r>
      <w:r w:rsidRPr="00C16B0B">
        <w:rPr>
          <w:rFonts w:ascii="Arial" w:hAnsi="Arial" w:cs="Arial"/>
          <w:snapToGrid w:val="0"/>
          <w:sz w:val="22"/>
          <w:szCs w:val="22"/>
        </w:rPr>
        <w:t> </w:t>
      </w:r>
      <w:r w:rsidRPr="00C16B0B">
        <w:rPr>
          <w:rFonts w:ascii="Arial" w:hAnsi="Arial" w:cs="Arial"/>
          <w:sz w:val="22"/>
          <w:szCs w:val="22"/>
        </w:rPr>
        <w:t xml:space="preserve">000,- Kč; v takovém případě má objednatel též právo od této smlouvy odstoupit. </w:t>
      </w:r>
      <w:r w:rsidR="000F588C" w:rsidRPr="00C16B0B">
        <w:rPr>
          <w:rFonts w:ascii="Arial" w:hAnsi="Arial" w:cs="Arial"/>
          <w:sz w:val="22"/>
          <w:szCs w:val="22"/>
        </w:rPr>
        <w:t>Smluvní pokuta smí být udělena i opakovaně za každé jednotlivé nedoložení pojištění.</w:t>
      </w:r>
    </w:p>
    <w:p w:rsidR="00C1594D" w:rsidRPr="00C16B0B" w:rsidRDefault="00C1594D" w:rsidP="00D42C5F">
      <w:pPr>
        <w:tabs>
          <w:tab w:val="left" w:pos="567"/>
          <w:tab w:val="left" w:pos="2127"/>
        </w:tabs>
        <w:jc w:val="center"/>
        <w:rPr>
          <w:rFonts w:ascii="Arial" w:hAnsi="Arial" w:cs="Arial"/>
          <w:b/>
          <w:sz w:val="22"/>
          <w:szCs w:val="22"/>
        </w:rPr>
      </w:pPr>
    </w:p>
    <w:p w:rsidR="00E54CEF" w:rsidRPr="00C16B0B" w:rsidRDefault="00E54CEF" w:rsidP="00D42C5F">
      <w:pPr>
        <w:tabs>
          <w:tab w:val="left" w:pos="567"/>
          <w:tab w:val="left" w:pos="2127"/>
        </w:tabs>
        <w:jc w:val="center"/>
        <w:rPr>
          <w:rFonts w:ascii="Arial" w:hAnsi="Arial" w:cs="Arial"/>
          <w:b/>
          <w:sz w:val="22"/>
          <w:szCs w:val="22"/>
        </w:rPr>
      </w:pPr>
      <w:r w:rsidRPr="00C16B0B">
        <w:rPr>
          <w:rFonts w:ascii="Arial" w:hAnsi="Arial" w:cs="Arial"/>
          <w:b/>
          <w:sz w:val="22"/>
          <w:szCs w:val="22"/>
        </w:rPr>
        <w:t>X</w:t>
      </w:r>
      <w:r w:rsidR="004D03B4" w:rsidRPr="00C16B0B">
        <w:rPr>
          <w:rFonts w:ascii="Arial" w:hAnsi="Arial" w:cs="Arial"/>
          <w:b/>
          <w:sz w:val="22"/>
          <w:szCs w:val="22"/>
        </w:rPr>
        <w:t>I</w:t>
      </w:r>
      <w:r w:rsidR="00615E8E" w:rsidRPr="00C16B0B">
        <w:rPr>
          <w:rFonts w:ascii="Arial" w:hAnsi="Arial" w:cs="Arial"/>
          <w:b/>
          <w:sz w:val="22"/>
          <w:szCs w:val="22"/>
        </w:rPr>
        <w:t>II</w:t>
      </w:r>
      <w:r w:rsidR="000430E9" w:rsidRPr="00C16B0B">
        <w:rPr>
          <w:rFonts w:ascii="Arial" w:hAnsi="Arial" w:cs="Arial"/>
          <w:b/>
          <w:sz w:val="22"/>
          <w:szCs w:val="22"/>
        </w:rPr>
        <w:t>.</w:t>
      </w:r>
    </w:p>
    <w:p w:rsidR="00E54CEF" w:rsidRPr="00871669" w:rsidRDefault="00540DA7" w:rsidP="00AE71FC">
      <w:pPr>
        <w:tabs>
          <w:tab w:val="left" w:pos="567"/>
          <w:tab w:val="left" w:pos="2127"/>
        </w:tabs>
        <w:spacing w:after="80"/>
        <w:jc w:val="center"/>
        <w:rPr>
          <w:rFonts w:ascii="Arial" w:hAnsi="Arial" w:cs="Arial"/>
          <w:b/>
          <w:sz w:val="24"/>
          <w:szCs w:val="24"/>
        </w:rPr>
      </w:pPr>
      <w:r w:rsidRPr="00871669">
        <w:rPr>
          <w:rFonts w:ascii="Arial" w:hAnsi="Arial" w:cs="Arial"/>
          <w:b/>
          <w:sz w:val="24"/>
          <w:szCs w:val="24"/>
        </w:rPr>
        <w:t>Zajištění plnění</w:t>
      </w:r>
    </w:p>
    <w:p w:rsidR="00540DA7" w:rsidRPr="00C16B0B" w:rsidRDefault="00540DA7" w:rsidP="00540DA7">
      <w:pPr>
        <w:numPr>
          <w:ilvl w:val="0"/>
          <w:numId w:val="16"/>
        </w:numPr>
        <w:tabs>
          <w:tab w:val="left" w:pos="567"/>
          <w:tab w:val="left" w:pos="1276"/>
        </w:tabs>
        <w:spacing w:before="80"/>
        <w:ind w:left="567" w:hanging="567"/>
        <w:jc w:val="both"/>
        <w:rPr>
          <w:rFonts w:ascii="Arial" w:hAnsi="Arial" w:cs="Arial"/>
          <w:sz w:val="22"/>
          <w:szCs w:val="22"/>
        </w:rPr>
      </w:pPr>
      <w:r w:rsidRPr="00C16B0B">
        <w:rPr>
          <w:rFonts w:ascii="Arial" w:hAnsi="Arial" w:cs="Arial"/>
          <w:sz w:val="22"/>
          <w:szCs w:val="22"/>
        </w:rPr>
        <w:t xml:space="preserve">Objednatel je oprávněn uplatnit z konečné faktury finanční pozastávku v částce rovnající se 10% ze sjednané celkové ceny díla jako zádržné, které bude uhrazeno Objednatelem až po úplném předání díla bez vad a nedodělků nebo po odstranění poslední vady či posledního nedodělku uvedeného v protokole o předání a převzetí díla. </w:t>
      </w:r>
      <w:r w:rsidR="00847596" w:rsidRPr="00C16B0B">
        <w:rPr>
          <w:rFonts w:ascii="Arial" w:hAnsi="Arial" w:cs="Arial"/>
          <w:sz w:val="22"/>
          <w:szCs w:val="22"/>
        </w:rPr>
        <w:t>Zádržné bude uplatněno na 6 měsíců od odevzdání díla bez vad a nedodělků</w:t>
      </w:r>
      <w:r w:rsidR="00EA32AD">
        <w:rPr>
          <w:rFonts w:ascii="Arial" w:hAnsi="Arial" w:cs="Arial"/>
          <w:sz w:val="22"/>
          <w:szCs w:val="22"/>
        </w:rPr>
        <w:t>.</w:t>
      </w:r>
    </w:p>
    <w:p w:rsidR="00205288" w:rsidRPr="00C16B0B" w:rsidRDefault="00205288" w:rsidP="00540DA7">
      <w:pPr>
        <w:tabs>
          <w:tab w:val="left" w:pos="567"/>
          <w:tab w:val="left" w:pos="1276"/>
        </w:tabs>
        <w:spacing w:before="80"/>
        <w:ind w:left="567"/>
        <w:jc w:val="both"/>
        <w:rPr>
          <w:rFonts w:ascii="Arial" w:hAnsi="Arial" w:cs="Arial"/>
          <w:sz w:val="22"/>
          <w:szCs w:val="22"/>
        </w:rPr>
      </w:pPr>
    </w:p>
    <w:p w:rsidR="004A6836" w:rsidRPr="00C16B0B" w:rsidRDefault="004A6836" w:rsidP="00615E8E">
      <w:pPr>
        <w:tabs>
          <w:tab w:val="left" w:pos="567"/>
          <w:tab w:val="left" w:pos="2127"/>
        </w:tabs>
        <w:jc w:val="center"/>
        <w:rPr>
          <w:rFonts w:ascii="Arial" w:hAnsi="Arial" w:cs="Arial"/>
          <w:b/>
          <w:sz w:val="22"/>
          <w:szCs w:val="22"/>
        </w:rPr>
      </w:pPr>
    </w:p>
    <w:p w:rsidR="00615E8E" w:rsidRPr="00C16B0B" w:rsidRDefault="00615E8E" w:rsidP="00615E8E">
      <w:pPr>
        <w:tabs>
          <w:tab w:val="left" w:pos="567"/>
          <w:tab w:val="left" w:pos="2127"/>
        </w:tabs>
        <w:jc w:val="center"/>
        <w:rPr>
          <w:rFonts w:ascii="Arial" w:hAnsi="Arial" w:cs="Arial"/>
          <w:b/>
          <w:sz w:val="22"/>
          <w:szCs w:val="22"/>
        </w:rPr>
      </w:pPr>
      <w:r w:rsidRPr="00C16B0B">
        <w:rPr>
          <w:rFonts w:ascii="Arial" w:hAnsi="Arial" w:cs="Arial"/>
          <w:b/>
          <w:sz w:val="22"/>
          <w:szCs w:val="22"/>
        </w:rPr>
        <w:t>XIV.</w:t>
      </w:r>
    </w:p>
    <w:p w:rsidR="00615E8E" w:rsidRPr="00871669" w:rsidRDefault="00615E8E" w:rsidP="00615E8E">
      <w:pPr>
        <w:tabs>
          <w:tab w:val="left" w:pos="567"/>
          <w:tab w:val="left" w:pos="2127"/>
        </w:tabs>
        <w:spacing w:after="80"/>
        <w:jc w:val="center"/>
        <w:rPr>
          <w:rFonts w:ascii="Arial" w:hAnsi="Arial" w:cs="Arial"/>
          <w:b/>
          <w:sz w:val="24"/>
          <w:szCs w:val="24"/>
        </w:rPr>
      </w:pPr>
      <w:r w:rsidRPr="00871669">
        <w:rPr>
          <w:rFonts w:ascii="Arial" w:hAnsi="Arial" w:cs="Arial"/>
          <w:b/>
          <w:sz w:val="24"/>
          <w:szCs w:val="24"/>
        </w:rPr>
        <w:t>Předání díla</w:t>
      </w:r>
    </w:p>
    <w:p w:rsidR="00615E8E" w:rsidRPr="00C16B0B" w:rsidRDefault="00615E8E" w:rsidP="00615E8E">
      <w:pPr>
        <w:numPr>
          <w:ilvl w:val="0"/>
          <w:numId w:val="8"/>
        </w:numPr>
        <w:tabs>
          <w:tab w:val="left" w:pos="567"/>
        </w:tabs>
        <w:spacing w:after="80"/>
        <w:ind w:left="567" w:hanging="567"/>
        <w:jc w:val="both"/>
        <w:rPr>
          <w:rFonts w:ascii="Arial" w:hAnsi="Arial" w:cs="Arial"/>
          <w:sz w:val="22"/>
          <w:szCs w:val="22"/>
        </w:rPr>
      </w:pPr>
      <w:r w:rsidRPr="00C16B0B">
        <w:rPr>
          <w:rFonts w:ascii="Arial" w:hAnsi="Arial" w:cs="Arial"/>
          <w:sz w:val="22"/>
          <w:szCs w:val="22"/>
        </w:rPr>
        <w:t xml:space="preserve">Po dokončení stavebních prací a poskytnutí všech služeb a dodávek na díle předá zhotovitel dílo objednateli. </w:t>
      </w:r>
    </w:p>
    <w:p w:rsidR="00615E8E" w:rsidRPr="00C16B0B" w:rsidRDefault="00615E8E" w:rsidP="00615E8E">
      <w:pPr>
        <w:numPr>
          <w:ilvl w:val="0"/>
          <w:numId w:val="8"/>
        </w:numPr>
        <w:tabs>
          <w:tab w:val="left" w:pos="567"/>
        </w:tabs>
        <w:spacing w:after="80"/>
        <w:ind w:left="567" w:hanging="567"/>
        <w:jc w:val="both"/>
        <w:rPr>
          <w:rFonts w:ascii="Arial" w:hAnsi="Arial" w:cs="Arial"/>
          <w:sz w:val="22"/>
          <w:szCs w:val="22"/>
        </w:rPr>
      </w:pPr>
      <w:r w:rsidRPr="00C16B0B">
        <w:rPr>
          <w:rFonts w:ascii="Arial" w:hAnsi="Arial" w:cs="Arial"/>
          <w:sz w:val="22"/>
          <w:szCs w:val="22"/>
        </w:rPr>
        <w:t>Dílo je provedeno dnem podpisu předávacího protokolu, kterým zhotovitel dílo předá a objednatel dílo převezme.</w:t>
      </w:r>
    </w:p>
    <w:p w:rsidR="00615E8E" w:rsidRPr="00C16B0B" w:rsidRDefault="00615E8E" w:rsidP="00615E8E">
      <w:pPr>
        <w:numPr>
          <w:ilvl w:val="0"/>
          <w:numId w:val="8"/>
        </w:numPr>
        <w:tabs>
          <w:tab w:val="left" w:pos="567"/>
        </w:tabs>
        <w:spacing w:after="80"/>
        <w:ind w:left="567" w:hanging="567"/>
        <w:jc w:val="both"/>
        <w:rPr>
          <w:rFonts w:ascii="Arial" w:hAnsi="Arial" w:cs="Arial"/>
          <w:sz w:val="22"/>
          <w:szCs w:val="22"/>
        </w:rPr>
      </w:pPr>
      <w:r w:rsidRPr="00C16B0B">
        <w:rPr>
          <w:rFonts w:ascii="Arial" w:hAnsi="Arial" w:cs="Arial"/>
          <w:sz w:val="22"/>
          <w:szCs w:val="22"/>
        </w:rPr>
        <w:t>Zhotovitel je povinen předat objednateli dílo na staveništi, nedohodnou-li se strany jinak.</w:t>
      </w:r>
    </w:p>
    <w:p w:rsidR="00615E8E" w:rsidRPr="00C16B0B" w:rsidRDefault="00615E8E" w:rsidP="00615E8E">
      <w:pPr>
        <w:numPr>
          <w:ilvl w:val="0"/>
          <w:numId w:val="8"/>
        </w:numPr>
        <w:tabs>
          <w:tab w:val="left" w:pos="567"/>
        </w:tabs>
        <w:spacing w:after="80"/>
        <w:ind w:left="567" w:hanging="567"/>
        <w:jc w:val="both"/>
        <w:rPr>
          <w:rFonts w:ascii="Arial" w:hAnsi="Arial" w:cs="Arial"/>
          <w:sz w:val="22"/>
          <w:szCs w:val="22"/>
        </w:rPr>
      </w:pPr>
      <w:r w:rsidRPr="00C16B0B">
        <w:rPr>
          <w:rFonts w:ascii="Arial" w:hAnsi="Arial" w:cs="Arial"/>
          <w:sz w:val="22"/>
          <w:szCs w:val="22"/>
        </w:rPr>
        <w:t xml:space="preserve">Předání díla organizuje objednatel, resp. zástupce pro věci technické objednatele. K převzetí díla přizve objednatel zástupce pro věci technické objednatele (pokud tento nebude organizovat předávání díla), zástupce pro věci technické zhotovitele a zpracovatele Projektové dokumentace vykonávajícího autorský dozor. </w:t>
      </w:r>
    </w:p>
    <w:p w:rsidR="00615E8E" w:rsidRPr="00C16B0B" w:rsidRDefault="00615E8E" w:rsidP="00615E8E">
      <w:pPr>
        <w:numPr>
          <w:ilvl w:val="0"/>
          <w:numId w:val="8"/>
        </w:numPr>
        <w:tabs>
          <w:tab w:val="left" w:pos="567"/>
        </w:tabs>
        <w:spacing w:after="80"/>
        <w:ind w:left="567" w:hanging="567"/>
        <w:jc w:val="both"/>
        <w:rPr>
          <w:rFonts w:ascii="Arial" w:hAnsi="Arial" w:cs="Arial"/>
          <w:sz w:val="22"/>
          <w:szCs w:val="22"/>
        </w:rPr>
      </w:pPr>
      <w:r w:rsidRPr="00C16B0B">
        <w:rPr>
          <w:rFonts w:ascii="Arial" w:hAnsi="Arial" w:cs="Arial"/>
          <w:sz w:val="22"/>
          <w:szCs w:val="22"/>
        </w:rPr>
        <w:lastRenderedPageBreak/>
        <w:t xml:space="preserve">Zhotovitel je povinen způsobem uvedeným v článku XVII. oznámit objednateli alespoň 3 dny předem den, v němž bude dílo připraveno k předání (resp. k zahájení přejímacího řízení) a v němž současně budou objednateli předloženy veškeré doklady, na jejichž předložení je vázáno převzetí díla objednatelem. Pokud ve výše specifikovaný den budou předloženy veškeré výše zmíněné doklady a dílo nebude vykazovat zcela zjevné či jinak zřejmé vady či nedodělky, objednatel v uvedený den zahájí přejímací řízení.  </w:t>
      </w:r>
    </w:p>
    <w:p w:rsidR="00615E8E" w:rsidRPr="00C16B0B" w:rsidRDefault="00615E8E" w:rsidP="00615E8E">
      <w:pPr>
        <w:numPr>
          <w:ilvl w:val="0"/>
          <w:numId w:val="8"/>
        </w:numPr>
        <w:tabs>
          <w:tab w:val="left" w:pos="567"/>
        </w:tabs>
        <w:spacing w:after="80"/>
        <w:ind w:left="567" w:hanging="567"/>
        <w:jc w:val="both"/>
        <w:rPr>
          <w:rFonts w:ascii="Arial" w:hAnsi="Arial" w:cs="Arial"/>
          <w:sz w:val="22"/>
          <w:szCs w:val="22"/>
        </w:rPr>
      </w:pPr>
      <w:r w:rsidRPr="00C16B0B">
        <w:rPr>
          <w:rFonts w:ascii="Arial" w:hAnsi="Arial" w:cs="Arial"/>
          <w:sz w:val="22"/>
          <w:szCs w:val="22"/>
        </w:rPr>
        <w:t>Jestliže zhotovitel oznámí objednateli, že je dílo připraveno k předání, a při přejímacím řízení se zjistí, že dílo není podle podmínek smlouvy připraveno k předání nebo nejsou předloženy všechny doklady, na jejichž předložení je vázáno převzetí díla objednatelem, má objednatel vůči zhotoviteli právo na smluvní p</w:t>
      </w:r>
      <w:r w:rsidR="00847596" w:rsidRPr="00C16B0B">
        <w:rPr>
          <w:rFonts w:ascii="Arial" w:hAnsi="Arial" w:cs="Arial"/>
          <w:sz w:val="22"/>
          <w:szCs w:val="22"/>
        </w:rPr>
        <w:t xml:space="preserve">okutu ve výši </w:t>
      </w:r>
      <w:r w:rsidRPr="00C16B0B">
        <w:rPr>
          <w:rFonts w:ascii="Arial" w:hAnsi="Arial" w:cs="Arial"/>
          <w:sz w:val="22"/>
          <w:szCs w:val="22"/>
        </w:rPr>
        <w:t xml:space="preserve">500,- Kč za každé porušení. </w:t>
      </w:r>
    </w:p>
    <w:p w:rsidR="00615E8E" w:rsidRPr="00C16B0B" w:rsidRDefault="00615E8E" w:rsidP="00615E8E">
      <w:pPr>
        <w:numPr>
          <w:ilvl w:val="0"/>
          <w:numId w:val="8"/>
        </w:numPr>
        <w:tabs>
          <w:tab w:val="left" w:pos="567"/>
        </w:tabs>
        <w:ind w:left="567" w:hanging="567"/>
        <w:jc w:val="both"/>
        <w:rPr>
          <w:rFonts w:ascii="Arial" w:hAnsi="Arial" w:cs="Arial"/>
          <w:sz w:val="22"/>
          <w:szCs w:val="22"/>
        </w:rPr>
      </w:pPr>
      <w:r w:rsidRPr="00C16B0B">
        <w:rPr>
          <w:rFonts w:ascii="Arial" w:hAnsi="Arial" w:cs="Arial"/>
          <w:sz w:val="22"/>
          <w:szCs w:val="22"/>
        </w:rPr>
        <w:t>Zhotovitel je povinen připravit a doložit v rámci přejímacího řízení:</w:t>
      </w:r>
    </w:p>
    <w:p w:rsidR="00615E8E" w:rsidRPr="00C16B0B" w:rsidRDefault="00615E8E" w:rsidP="00615E8E">
      <w:pPr>
        <w:pStyle w:val="Odstavecseseznamem"/>
        <w:numPr>
          <w:ilvl w:val="1"/>
          <w:numId w:val="15"/>
        </w:numPr>
        <w:tabs>
          <w:tab w:val="left" w:pos="851"/>
        </w:tabs>
        <w:ind w:left="851" w:hanging="284"/>
        <w:jc w:val="both"/>
        <w:rPr>
          <w:rFonts w:ascii="Arial" w:hAnsi="Arial" w:cs="Arial"/>
          <w:sz w:val="22"/>
          <w:szCs w:val="22"/>
        </w:rPr>
      </w:pPr>
      <w:r w:rsidRPr="00C16B0B">
        <w:rPr>
          <w:rFonts w:ascii="Arial" w:hAnsi="Arial" w:cs="Arial"/>
          <w:snapToGrid w:val="0"/>
          <w:sz w:val="22"/>
          <w:szCs w:val="22"/>
        </w:rPr>
        <w:t>zápisy a osvědčení o provedených zkouškách použitých materiálů,</w:t>
      </w:r>
    </w:p>
    <w:p w:rsidR="00615E8E" w:rsidRPr="00C16B0B" w:rsidRDefault="00615E8E" w:rsidP="00615E8E">
      <w:pPr>
        <w:pStyle w:val="Odstavecseseznamem"/>
        <w:numPr>
          <w:ilvl w:val="1"/>
          <w:numId w:val="15"/>
        </w:numPr>
        <w:tabs>
          <w:tab w:val="left" w:pos="851"/>
        </w:tabs>
        <w:ind w:left="851" w:hanging="284"/>
        <w:jc w:val="both"/>
        <w:rPr>
          <w:rFonts w:ascii="Arial" w:hAnsi="Arial" w:cs="Arial"/>
          <w:sz w:val="22"/>
          <w:szCs w:val="22"/>
        </w:rPr>
      </w:pPr>
      <w:r w:rsidRPr="00C16B0B">
        <w:rPr>
          <w:rFonts w:ascii="Arial" w:hAnsi="Arial" w:cs="Arial"/>
          <w:snapToGrid w:val="0"/>
          <w:sz w:val="22"/>
          <w:szCs w:val="22"/>
        </w:rPr>
        <w:t>zápisy o prověření prací a konstrukcí zakrytých v průběhu prací,</w:t>
      </w:r>
    </w:p>
    <w:p w:rsidR="00615E8E" w:rsidRPr="00C16B0B" w:rsidRDefault="00615E8E" w:rsidP="00615E8E">
      <w:pPr>
        <w:pStyle w:val="Odstavecseseznamem"/>
        <w:numPr>
          <w:ilvl w:val="1"/>
          <w:numId w:val="15"/>
        </w:numPr>
        <w:tabs>
          <w:tab w:val="left" w:pos="851"/>
        </w:tabs>
        <w:ind w:left="851" w:hanging="284"/>
        <w:jc w:val="both"/>
        <w:rPr>
          <w:rFonts w:ascii="Arial" w:hAnsi="Arial" w:cs="Arial"/>
          <w:sz w:val="22"/>
          <w:szCs w:val="22"/>
        </w:rPr>
      </w:pPr>
      <w:r w:rsidRPr="00C16B0B">
        <w:rPr>
          <w:rFonts w:ascii="Arial" w:hAnsi="Arial" w:cs="Arial"/>
          <w:snapToGrid w:val="0"/>
          <w:sz w:val="22"/>
          <w:szCs w:val="22"/>
        </w:rPr>
        <w:t>zápisy o vyzkoušení zařízení, o provedených revizních a provozních zkouškách, pokud se vyžadují,</w:t>
      </w:r>
    </w:p>
    <w:p w:rsidR="00D33970" w:rsidRPr="00C16B0B" w:rsidRDefault="00615E8E" w:rsidP="00615E8E">
      <w:pPr>
        <w:pStyle w:val="Odstavecseseznamem"/>
        <w:numPr>
          <w:ilvl w:val="1"/>
          <w:numId w:val="15"/>
        </w:numPr>
        <w:tabs>
          <w:tab w:val="left" w:pos="851"/>
        </w:tabs>
        <w:ind w:left="851" w:hanging="284"/>
        <w:jc w:val="both"/>
        <w:rPr>
          <w:rFonts w:ascii="Arial" w:hAnsi="Arial" w:cs="Arial"/>
          <w:sz w:val="22"/>
          <w:szCs w:val="22"/>
        </w:rPr>
      </w:pPr>
      <w:r w:rsidRPr="00C16B0B">
        <w:rPr>
          <w:rFonts w:ascii="Arial" w:hAnsi="Arial" w:cs="Arial"/>
          <w:sz w:val="22"/>
          <w:szCs w:val="22"/>
        </w:rPr>
        <w:t>stavební deník</w:t>
      </w:r>
      <w:r w:rsidR="00D33970" w:rsidRPr="00C16B0B">
        <w:rPr>
          <w:rFonts w:ascii="Arial" w:hAnsi="Arial" w:cs="Arial"/>
          <w:sz w:val="22"/>
          <w:szCs w:val="22"/>
        </w:rPr>
        <w:t>,</w:t>
      </w:r>
    </w:p>
    <w:p w:rsidR="00615E8E" w:rsidRPr="00C16B0B" w:rsidRDefault="00615E8E" w:rsidP="00615E8E">
      <w:pPr>
        <w:tabs>
          <w:tab w:val="left" w:pos="567"/>
        </w:tabs>
        <w:spacing w:after="80"/>
        <w:ind w:left="567"/>
        <w:jc w:val="both"/>
        <w:rPr>
          <w:rFonts w:ascii="Arial" w:hAnsi="Arial" w:cs="Arial"/>
          <w:sz w:val="22"/>
          <w:szCs w:val="22"/>
        </w:rPr>
      </w:pPr>
      <w:r w:rsidRPr="00C16B0B">
        <w:rPr>
          <w:rFonts w:ascii="Arial" w:hAnsi="Arial" w:cs="Arial"/>
          <w:sz w:val="22"/>
          <w:szCs w:val="22"/>
        </w:rPr>
        <w:t>Objednatel není povinen převzít dílo, pokud mu nebudou předány doklady uvedené v tomto bodu 1</w:t>
      </w:r>
      <w:r w:rsidR="00950065" w:rsidRPr="00C16B0B">
        <w:rPr>
          <w:rFonts w:ascii="Arial" w:hAnsi="Arial" w:cs="Arial"/>
          <w:sz w:val="22"/>
          <w:szCs w:val="22"/>
        </w:rPr>
        <w:t>4</w:t>
      </w:r>
      <w:r w:rsidRPr="00C16B0B">
        <w:rPr>
          <w:rFonts w:ascii="Arial" w:hAnsi="Arial" w:cs="Arial"/>
          <w:sz w:val="22"/>
          <w:szCs w:val="22"/>
        </w:rPr>
        <w:t>.7., nebo doklady označené v této smlouvě jako doklady, bez jejichž předání není objednatel povinen dílo převzít.</w:t>
      </w:r>
    </w:p>
    <w:p w:rsidR="00615E8E" w:rsidRPr="00C16B0B" w:rsidRDefault="00615E8E" w:rsidP="00615E8E">
      <w:pPr>
        <w:numPr>
          <w:ilvl w:val="0"/>
          <w:numId w:val="8"/>
        </w:numPr>
        <w:tabs>
          <w:tab w:val="left" w:pos="567"/>
        </w:tabs>
        <w:ind w:left="567" w:hanging="567"/>
        <w:jc w:val="both"/>
        <w:rPr>
          <w:rFonts w:ascii="Arial" w:hAnsi="Arial" w:cs="Arial"/>
          <w:sz w:val="22"/>
          <w:szCs w:val="22"/>
        </w:rPr>
      </w:pPr>
      <w:r w:rsidRPr="00C16B0B">
        <w:rPr>
          <w:rFonts w:ascii="Arial" w:hAnsi="Arial" w:cs="Arial"/>
          <w:sz w:val="22"/>
          <w:szCs w:val="22"/>
        </w:rPr>
        <w:t>O předání díla sepíše objednatel v místě předání díla předávací protokol (zápis o předání a převzetí), který bude obsahovat zejména tyto náležitosti:</w:t>
      </w:r>
    </w:p>
    <w:p w:rsidR="00615E8E" w:rsidRPr="00C16B0B" w:rsidRDefault="00615E8E" w:rsidP="00615E8E">
      <w:pPr>
        <w:numPr>
          <w:ilvl w:val="0"/>
          <w:numId w:val="10"/>
        </w:numPr>
        <w:tabs>
          <w:tab w:val="clear" w:pos="720"/>
          <w:tab w:val="num" w:pos="851"/>
        </w:tabs>
        <w:ind w:left="851" w:hanging="284"/>
        <w:jc w:val="both"/>
        <w:rPr>
          <w:rFonts w:ascii="Arial" w:hAnsi="Arial" w:cs="Arial"/>
          <w:sz w:val="22"/>
          <w:szCs w:val="22"/>
        </w:rPr>
      </w:pPr>
      <w:r w:rsidRPr="00C16B0B">
        <w:rPr>
          <w:rFonts w:ascii="Arial" w:hAnsi="Arial" w:cs="Arial"/>
          <w:sz w:val="22"/>
          <w:szCs w:val="22"/>
        </w:rPr>
        <w:t>označení smluvních stran,</w:t>
      </w:r>
    </w:p>
    <w:p w:rsidR="00615E8E" w:rsidRPr="00C16B0B" w:rsidRDefault="00615E8E" w:rsidP="00615E8E">
      <w:pPr>
        <w:numPr>
          <w:ilvl w:val="0"/>
          <w:numId w:val="10"/>
        </w:numPr>
        <w:tabs>
          <w:tab w:val="clear" w:pos="720"/>
          <w:tab w:val="num" w:pos="851"/>
        </w:tabs>
        <w:ind w:left="851" w:hanging="284"/>
        <w:jc w:val="both"/>
        <w:rPr>
          <w:rFonts w:ascii="Arial" w:hAnsi="Arial" w:cs="Arial"/>
          <w:sz w:val="22"/>
          <w:szCs w:val="22"/>
        </w:rPr>
      </w:pPr>
      <w:r w:rsidRPr="00C16B0B">
        <w:rPr>
          <w:rFonts w:ascii="Arial" w:hAnsi="Arial" w:cs="Arial"/>
          <w:sz w:val="22"/>
          <w:szCs w:val="22"/>
        </w:rPr>
        <w:t>prohlášení objednatele o tom, že si dílo prohlédl a toto přebírá, nebo popis vad a prohlášení objednatele, že dílo z důvodu těchto vad nepřebírá,</w:t>
      </w:r>
    </w:p>
    <w:p w:rsidR="00615E8E" w:rsidRPr="00C16B0B" w:rsidRDefault="00615E8E" w:rsidP="00615E8E">
      <w:pPr>
        <w:numPr>
          <w:ilvl w:val="0"/>
          <w:numId w:val="10"/>
        </w:numPr>
        <w:tabs>
          <w:tab w:val="clear" w:pos="720"/>
          <w:tab w:val="num" w:pos="851"/>
        </w:tabs>
        <w:ind w:left="851" w:hanging="284"/>
        <w:jc w:val="both"/>
        <w:rPr>
          <w:rFonts w:ascii="Arial" w:hAnsi="Arial" w:cs="Arial"/>
          <w:sz w:val="22"/>
          <w:szCs w:val="22"/>
        </w:rPr>
      </w:pPr>
      <w:r w:rsidRPr="00C16B0B">
        <w:rPr>
          <w:rFonts w:ascii="Arial" w:hAnsi="Arial" w:cs="Arial"/>
          <w:sz w:val="22"/>
          <w:szCs w:val="22"/>
        </w:rPr>
        <w:t>datum podpisu předávacího protokolu,</w:t>
      </w:r>
    </w:p>
    <w:p w:rsidR="00615E8E" w:rsidRPr="00C16B0B" w:rsidRDefault="00615E8E" w:rsidP="00615E8E">
      <w:pPr>
        <w:numPr>
          <w:ilvl w:val="0"/>
          <w:numId w:val="10"/>
        </w:numPr>
        <w:tabs>
          <w:tab w:val="clear" w:pos="720"/>
          <w:tab w:val="num" w:pos="851"/>
        </w:tabs>
        <w:ind w:left="851" w:hanging="284"/>
        <w:jc w:val="both"/>
        <w:rPr>
          <w:rFonts w:ascii="Arial" w:hAnsi="Arial" w:cs="Arial"/>
          <w:sz w:val="22"/>
          <w:szCs w:val="22"/>
        </w:rPr>
      </w:pPr>
      <w:r w:rsidRPr="00C16B0B">
        <w:rPr>
          <w:rFonts w:ascii="Arial" w:hAnsi="Arial" w:cs="Arial"/>
          <w:sz w:val="22"/>
          <w:szCs w:val="22"/>
        </w:rPr>
        <w:t>podpis objednatele nebo jím pověřené osoby,</w:t>
      </w:r>
    </w:p>
    <w:p w:rsidR="00615E8E" w:rsidRPr="00C16B0B" w:rsidRDefault="00615E8E" w:rsidP="00615E8E">
      <w:pPr>
        <w:numPr>
          <w:ilvl w:val="0"/>
          <w:numId w:val="10"/>
        </w:numPr>
        <w:tabs>
          <w:tab w:val="clear" w:pos="720"/>
          <w:tab w:val="num" w:pos="851"/>
        </w:tabs>
        <w:spacing w:after="80"/>
        <w:ind w:left="851" w:hanging="284"/>
        <w:jc w:val="both"/>
        <w:rPr>
          <w:rFonts w:ascii="Arial" w:hAnsi="Arial" w:cs="Arial"/>
          <w:sz w:val="22"/>
          <w:szCs w:val="22"/>
        </w:rPr>
      </w:pPr>
      <w:r w:rsidRPr="00C16B0B">
        <w:rPr>
          <w:rFonts w:ascii="Arial" w:hAnsi="Arial" w:cs="Arial"/>
          <w:sz w:val="22"/>
          <w:szCs w:val="22"/>
        </w:rPr>
        <w:t>podpis zhotovitele nebo jím pověřené osoby.</w:t>
      </w:r>
    </w:p>
    <w:p w:rsidR="00615E8E" w:rsidRPr="00C16B0B" w:rsidRDefault="00615E8E" w:rsidP="00615E8E">
      <w:pPr>
        <w:numPr>
          <w:ilvl w:val="0"/>
          <w:numId w:val="8"/>
        </w:numPr>
        <w:tabs>
          <w:tab w:val="left" w:pos="567"/>
        </w:tabs>
        <w:spacing w:after="80"/>
        <w:ind w:left="567" w:hanging="567"/>
        <w:jc w:val="both"/>
        <w:rPr>
          <w:rFonts w:ascii="Arial" w:hAnsi="Arial" w:cs="Arial"/>
          <w:sz w:val="22"/>
          <w:szCs w:val="22"/>
        </w:rPr>
      </w:pPr>
      <w:r w:rsidRPr="00C16B0B">
        <w:rPr>
          <w:rFonts w:ascii="Arial" w:hAnsi="Arial" w:cs="Arial"/>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615E8E" w:rsidRPr="00C16B0B" w:rsidRDefault="00615E8E" w:rsidP="00615E8E">
      <w:pPr>
        <w:numPr>
          <w:ilvl w:val="0"/>
          <w:numId w:val="8"/>
        </w:numPr>
        <w:tabs>
          <w:tab w:val="left" w:pos="567"/>
        </w:tabs>
        <w:spacing w:after="80"/>
        <w:ind w:left="567" w:hanging="567"/>
        <w:jc w:val="both"/>
        <w:rPr>
          <w:rFonts w:ascii="Arial" w:hAnsi="Arial" w:cs="Arial"/>
          <w:sz w:val="22"/>
          <w:szCs w:val="22"/>
        </w:rPr>
      </w:pPr>
      <w:r w:rsidRPr="00C16B0B">
        <w:rPr>
          <w:rFonts w:ascii="Arial" w:hAnsi="Arial" w:cs="Arial"/>
          <w:sz w:val="22"/>
          <w:szCs w:val="22"/>
        </w:rPr>
        <w:t xml:space="preserve">V případě, že objednatel převezme dílo, i když toto bude vykazovat vady a nedodělky, které samy o sobě ani ve spojení s jinými nebrání užívání díla, uvede se soupis těchto vad a nedodělků v předávacím protokolu spolu s termínem jejich odstranění. Pokud se strany nedohodnou na termínu, stanoví termín odstranění vad objednatel. Termín pro odstranění vad nesmí být delší než 1 měsíc od podpisu předávacího protokolu; to neplatí v případě, že z technologických či ekonomických důvodů bude vhodné stanovit lhůtu delší. Po odstranění případných vad a nedodělků bude pořízen </w:t>
      </w:r>
      <w:r w:rsidR="00CA4F6F" w:rsidRPr="00C16B0B">
        <w:rPr>
          <w:rFonts w:ascii="Arial" w:hAnsi="Arial" w:cs="Arial"/>
          <w:sz w:val="22"/>
          <w:szCs w:val="22"/>
        </w:rPr>
        <w:t>písemný zápis o odstranění vad a nedodělků</w:t>
      </w:r>
      <w:r w:rsidRPr="00C16B0B">
        <w:rPr>
          <w:rFonts w:ascii="Arial" w:hAnsi="Arial" w:cs="Arial"/>
          <w:sz w:val="22"/>
          <w:szCs w:val="22"/>
        </w:rPr>
        <w:t>.</w:t>
      </w:r>
    </w:p>
    <w:p w:rsidR="00615E8E" w:rsidRPr="00C16B0B" w:rsidRDefault="00615E8E" w:rsidP="00615E8E">
      <w:pPr>
        <w:numPr>
          <w:ilvl w:val="0"/>
          <w:numId w:val="8"/>
        </w:numPr>
        <w:spacing w:after="80"/>
        <w:ind w:left="567" w:hanging="567"/>
        <w:jc w:val="both"/>
        <w:rPr>
          <w:rFonts w:ascii="Arial" w:hAnsi="Arial" w:cs="Arial"/>
          <w:sz w:val="22"/>
          <w:szCs w:val="22"/>
        </w:rPr>
      </w:pPr>
      <w:r w:rsidRPr="00C16B0B">
        <w:rPr>
          <w:rFonts w:ascii="Arial" w:hAnsi="Arial" w:cs="Arial"/>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615E8E" w:rsidRPr="00C16B0B" w:rsidRDefault="00615E8E" w:rsidP="00787FF6">
      <w:pPr>
        <w:numPr>
          <w:ilvl w:val="0"/>
          <w:numId w:val="8"/>
        </w:numPr>
        <w:tabs>
          <w:tab w:val="left" w:pos="709"/>
        </w:tabs>
        <w:ind w:left="567" w:hanging="567"/>
        <w:jc w:val="both"/>
        <w:rPr>
          <w:rFonts w:ascii="Arial" w:hAnsi="Arial" w:cs="Arial"/>
          <w:sz w:val="22"/>
          <w:szCs w:val="22"/>
        </w:rPr>
      </w:pPr>
      <w:r w:rsidRPr="00C16B0B">
        <w:rPr>
          <w:rFonts w:ascii="Arial" w:hAnsi="Arial" w:cs="Arial"/>
          <w:sz w:val="22"/>
          <w:szCs w:val="22"/>
        </w:rPr>
        <w:t>V případě, že zhotovitel neodstraní vady díla ve lhůtě uvedené v předávacím protokolu, má objednatel vůči zhotoviteli právo na smluvní pokutu ve výši 750,- Kč denně za každou vadu, s jejímž odstraněním bude zhotovitel v prodlení.</w:t>
      </w:r>
    </w:p>
    <w:p w:rsidR="00615E8E" w:rsidRPr="00C16B0B" w:rsidRDefault="00615E8E" w:rsidP="00615E8E">
      <w:pPr>
        <w:tabs>
          <w:tab w:val="left" w:pos="567"/>
        </w:tabs>
        <w:ind w:left="567"/>
        <w:jc w:val="both"/>
        <w:rPr>
          <w:rFonts w:ascii="Arial" w:hAnsi="Arial" w:cs="Arial"/>
          <w:sz w:val="22"/>
          <w:szCs w:val="22"/>
        </w:rPr>
      </w:pPr>
    </w:p>
    <w:p w:rsidR="00E54CEF" w:rsidRPr="00C16B0B" w:rsidRDefault="00E54CEF" w:rsidP="00386B0B">
      <w:pPr>
        <w:keepNext/>
        <w:tabs>
          <w:tab w:val="left" w:pos="567"/>
          <w:tab w:val="left" w:pos="2127"/>
        </w:tabs>
        <w:jc w:val="center"/>
        <w:rPr>
          <w:rFonts w:ascii="Arial" w:hAnsi="Arial" w:cs="Arial"/>
          <w:b/>
          <w:sz w:val="22"/>
          <w:szCs w:val="22"/>
        </w:rPr>
      </w:pPr>
      <w:r w:rsidRPr="00C16B0B">
        <w:rPr>
          <w:rFonts w:ascii="Arial" w:hAnsi="Arial" w:cs="Arial"/>
          <w:b/>
          <w:sz w:val="22"/>
          <w:szCs w:val="22"/>
        </w:rPr>
        <w:lastRenderedPageBreak/>
        <w:t>X</w:t>
      </w:r>
      <w:r w:rsidR="005C787B" w:rsidRPr="00C16B0B">
        <w:rPr>
          <w:rFonts w:ascii="Arial" w:hAnsi="Arial" w:cs="Arial"/>
          <w:b/>
          <w:sz w:val="22"/>
          <w:szCs w:val="22"/>
        </w:rPr>
        <w:t>V</w:t>
      </w:r>
      <w:r w:rsidRPr="00C16B0B">
        <w:rPr>
          <w:rFonts w:ascii="Arial" w:hAnsi="Arial" w:cs="Arial"/>
          <w:b/>
          <w:sz w:val="22"/>
          <w:szCs w:val="22"/>
        </w:rPr>
        <w:t>.</w:t>
      </w:r>
    </w:p>
    <w:p w:rsidR="00E54CEF" w:rsidRPr="00871669" w:rsidRDefault="00E54CEF" w:rsidP="00386B0B">
      <w:pPr>
        <w:keepNext/>
        <w:tabs>
          <w:tab w:val="left" w:pos="567"/>
          <w:tab w:val="left" w:pos="2127"/>
        </w:tabs>
        <w:jc w:val="center"/>
        <w:rPr>
          <w:rFonts w:ascii="Arial" w:hAnsi="Arial" w:cs="Arial"/>
          <w:b/>
          <w:sz w:val="24"/>
          <w:szCs w:val="24"/>
        </w:rPr>
      </w:pPr>
      <w:r w:rsidRPr="00871669">
        <w:rPr>
          <w:rFonts w:ascii="Arial" w:hAnsi="Arial" w:cs="Arial"/>
          <w:b/>
          <w:sz w:val="24"/>
          <w:szCs w:val="24"/>
        </w:rPr>
        <w:t>Záruka za jakost</w:t>
      </w:r>
    </w:p>
    <w:p w:rsidR="009D5A20" w:rsidRPr="00C16B0B" w:rsidRDefault="00E54CEF" w:rsidP="000F167F">
      <w:pPr>
        <w:pStyle w:val="Zkladntext"/>
        <w:keepNext/>
        <w:numPr>
          <w:ilvl w:val="0"/>
          <w:numId w:val="19"/>
        </w:numPr>
        <w:tabs>
          <w:tab w:val="left" w:pos="567"/>
        </w:tabs>
        <w:spacing w:before="80" w:after="0"/>
        <w:ind w:left="567" w:hanging="567"/>
        <w:jc w:val="both"/>
        <w:rPr>
          <w:rFonts w:ascii="Arial" w:hAnsi="Arial" w:cs="Arial"/>
          <w:sz w:val="22"/>
          <w:szCs w:val="22"/>
        </w:rPr>
      </w:pPr>
      <w:r w:rsidRPr="00C16B0B">
        <w:rPr>
          <w:rFonts w:ascii="Arial" w:hAnsi="Arial" w:cs="Arial"/>
          <w:sz w:val="22"/>
          <w:szCs w:val="22"/>
        </w:rPr>
        <w:t xml:space="preserve">Zhotovitel poskytuje záruku za jakost díla. </w:t>
      </w:r>
    </w:p>
    <w:p w:rsidR="00F379AC" w:rsidRPr="00C16B0B" w:rsidRDefault="00E54CEF" w:rsidP="000F167F">
      <w:pPr>
        <w:pStyle w:val="Zkladntext"/>
        <w:keepNext/>
        <w:numPr>
          <w:ilvl w:val="0"/>
          <w:numId w:val="19"/>
        </w:numPr>
        <w:tabs>
          <w:tab w:val="left" w:pos="567"/>
        </w:tabs>
        <w:spacing w:before="80" w:after="0"/>
        <w:ind w:left="567" w:hanging="567"/>
        <w:jc w:val="both"/>
        <w:rPr>
          <w:rFonts w:ascii="Arial" w:hAnsi="Arial" w:cs="Arial"/>
          <w:sz w:val="22"/>
          <w:szCs w:val="22"/>
        </w:rPr>
      </w:pPr>
      <w:r w:rsidRPr="00C16B0B">
        <w:rPr>
          <w:rFonts w:ascii="Arial" w:hAnsi="Arial" w:cs="Arial"/>
          <w:sz w:val="22"/>
          <w:szCs w:val="22"/>
        </w:rPr>
        <w:t>Záruční doba činí</w:t>
      </w:r>
      <w:r w:rsidR="00F379AC" w:rsidRPr="00C16B0B">
        <w:rPr>
          <w:rFonts w:ascii="Arial" w:hAnsi="Arial" w:cs="Arial"/>
          <w:sz w:val="22"/>
          <w:szCs w:val="22"/>
        </w:rPr>
        <w:t>:</w:t>
      </w:r>
    </w:p>
    <w:p w:rsidR="00F379AC" w:rsidRPr="00C16B0B" w:rsidRDefault="00BF2CCE" w:rsidP="00B92FFD">
      <w:pPr>
        <w:pStyle w:val="Zkladntext"/>
        <w:keepNext/>
        <w:tabs>
          <w:tab w:val="left" w:pos="851"/>
        </w:tabs>
        <w:spacing w:after="0"/>
        <w:ind w:left="851" w:hanging="284"/>
        <w:jc w:val="both"/>
        <w:rPr>
          <w:rFonts w:ascii="Arial" w:hAnsi="Arial" w:cs="Arial"/>
          <w:sz w:val="22"/>
          <w:szCs w:val="22"/>
        </w:rPr>
      </w:pPr>
      <w:r w:rsidRPr="00C16B0B">
        <w:rPr>
          <w:rFonts w:ascii="Arial" w:hAnsi="Arial" w:cs="Arial"/>
          <w:sz w:val="22"/>
          <w:szCs w:val="22"/>
        </w:rPr>
        <w:t>a)</w:t>
      </w:r>
      <w:r w:rsidR="00F379AC" w:rsidRPr="00C16B0B">
        <w:rPr>
          <w:rFonts w:ascii="Arial" w:hAnsi="Arial" w:cs="Arial"/>
          <w:sz w:val="22"/>
          <w:szCs w:val="22"/>
        </w:rPr>
        <w:t xml:space="preserve"> </w:t>
      </w:r>
      <w:r w:rsidR="00F379AC" w:rsidRPr="00C16B0B">
        <w:rPr>
          <w:rFonts w:ascii="Arial" w:hAnsi="Arial" w:cs="Arial"/>
          <w:b/>
          <w:sz w:val="22"/>
          <w:szCs w:val="22"/>
        </w:rPr>
        <w:t>24 měsíců</w:t>
      </w:r>
      <w:r w:rsidR="00F379AC" w:rsidRPr="00C16B0B">
        <w:rPr>
          <w:rFonts w:ascii="Arial" w:hAnsi="Arial" w:cs="Arial"/>
          <w:sz w:val="22"/>
          <w:szCs w:val="22"/>
        </w:rPr>
        <w:t xml:space="preserve"> na nábytek</w:t>
      </w:r>
      <w:r w:rsidR="00342C4C" w:rsidRPr="00C16B0B">
        <w:rPr>
          <w:rFonts w:ascii="Arial" w:hAnsi="Arial" w:cs="Arial"/>
          <w:sz w:val="22"/>
          <w:szCs w:val="22"/>
        </w:rPr>
        <w:t xml:space="preserve"> </w:t>
      </w:r>
      <w:r w:rsidR="0014106B" w:rsidRPr="00C16B0B">
        <w:rPr>
          <w:rFonts w:ascii="Arial" w:hAnsi="Arial" w:cs="Arial"/>
          <w:sz w:val="22"/>
          <w:szCs w:val="22"/>
        </w:rPr>
        <w:t>a spotřební zboží jehož</w:t>
      </w:r>
      <w:r w:rsidR="00342C4C" w:rsidRPr="00C16B0B">
        <w:rPr>
          <w:rFonts w:ascii="Arial" w:hAnsi="Arial" w:cs="Arial"/>
          <w:sz w:val="22"/>
          <w:szCs w:val="22"/>
        </w:rPr>
        <w:t xml:space="preserve"> výměna je součástí běžné údržby a kontroly stavu věcí, zejména světelné zdroje, filtrační vložky, náplně apod. </w:t>
      </w:r>
      <w:r w:rsidR="00F379AC" w:rsidRPr="00C16B0B">
        <w:rPr>
          <w:rFonts w:ascii="Arial" w:hAnsi="Arial" w:cs="Arial"/>
          <w:sz w:val="22"/>
          <w:szCs w:val="22"/>
        </w:rPr>
        <w:t>(</w:t>
      </w:r>
      <w:proofErr w:type="gramStart"/>
      <w:r w:rsidR="00F379AC" w:rsidRPr="00C16B0B">
        <w:rPr>
          <w:rFonts w:ascii="Arial" w:hAnsi="Arial" w:cs="Arial"/>
          <w:sz w:val="22"/>
          <w:szCs w:val="22"/>
        </w:rPr>
        <w:t>položk</w:t>
      </w:r>
      <w:r w:rsidR="007E2028" w:rsidRPr="00C16B0B">
        <w:rPr>
          <w:rFonts w:ascii="Arial" w:hAnsi="Arial" w:cs="Arial"/>
          <w:sz w:val="22"/>
          <w:szCs w:val="22"/>
        </w:rPr>
        <w:t>y</w:t>
      </w:r>
      <w:r w:rsidR="00F379AC" w:rsidRPr="00C16B0B">
        <w:rPr>
          <w:rFonts w:ascii="Arial" w:hAnsi="Arial" w:cs="Arial"/>
          <w:sz w:val="22"/>
          <w:szCs w:val="22"/>
        </w:rPr>
        <w:t xml:space="preserve">  přílohy</w:t>
      </w:r>
      <w:proofErr w:type="gramEnd"/>
      <w:r w:rsidR="00F379AC" w:rsidRPr="00C16B0B">
        <w:rPr>
          <w:rFonts w:ascii="Arial" w:hAnsi="Arial" w:cs="Arial"/>
          <w:sz w:val="22"/>
          <w:szCs w:val="22"/>
        </w:rPr>
        <w:t xml:space="preserve"> č. 2 této smlouvy)</w:t>
      </w:r>
    </w:p>
    <w:p w:rsidR="00F379AC" w:rsidRPr="00C16B0B" w:rsidRDefault="00BF2CCE" w:rsidP="00B92FFD">
      <w:pPr>
        <w:pStyle w:val="Zkladntext"/>
        <w:keepNext/>
        <w:tabs>
          <w:tab w:val="left" w:pos="851"/>
        </w:tabs>
        <w:spacing w:after="0"/>
        <w:ind w:left="851" w:hanging="284"/>
        <w:jc w:val="both"/>
        <w:rPr>
          <w:rFonts w:ascii="Arial" w:hAnsi="Arial" w:cs="Arial"/>
          <w:b/>
          <w:sz w:val="22"/>
          <w:szCs w:val="22"/>
        </w:rPr>
      </w:pPr>
      <w:r w:rsidRPr="00C16B0B">
        <w:rPr>
          <w:rFonts w:ascii="Arial" w:hAnsi="Arial" w:cs="Arial"/>
          <w:sz w:val="22"/>
          <w:szCs w:val="22"/>
        </w:rPr>
        <w:t>b)</w:t>
      </w:r>
      <w:r w:rsidR="00E54CEF" w:rsidRPr="00C16B0B">
        <w:rPr>
          <w:rFonts w:ascii="Arial" w:hAnsi="Arial" w:cs="Arial"/>
          <w:b/>
          <w:sz w:val="22"/>
          <w:szCs w:val="22"/>
        </w:rPr>
        <w:t xml:space="preserve"> </w:t>
      </w:r>
      <w:r w:rsidR="00B92FFD" w:rsidRPr="00C16B0B">
        <w:rPr>
          <w:rFonts w:ascii="Arial" w:hAnsi="Arial" w:cs="Arial"/>
          <w:b/>
          <w:sz w:val="22"/>
          <w:szCs w:val="22"/>
        </w:rPr>
        <w:tab/>
      </w:r>
      <w:r w:rsidR="00F379AC" w:rsidRPr="00C16B0B">
        <w:rPr>
          <w:rFonts w:ascii="Arial" w:hAnsi="Arial" w:cs="Arial"/>
          <w:b/>
          <w:sz w:val="22"/>
          <w:szCs w:val="22"/>
        </w:rPr>
        <w:t xml:space="preserve">60 měsíců </w:t>
      </w:r>
      <w:r w:rsidR="00F379AC" w:rsidRPr="00C16B0B">
        <w:rPr>
          <w:rFonts w:ascii="Arial" w:hAnsi="Arial" w:cs="Arial"/>
          <w:sz w:val="22"/>
          <w:szCs w:val="22"/>
        </w:rPr>
        <w:t>na ostatní části díla.</w:t>
      </w:r>
      <w:r w:rsidR="00F379AC" w:rsidRPr="00C16B0B">
        <w:rPr>
          <w:rFonts w:ascii="Arial" w:hAnsi="Arial" w:cs="Arial"/>
          <w:b/>
          <w:sz w:val="22"/>
          <w:szCs w:val="22"/>
        </w:rPr>
        <w:t xml:space="preserve"> </w:t>
      </w:r>
    </w:p>
    <w:p w:rsidR="00E54CEF" w:rsidRPr="00C16B0B" w:rsidRDefault="00E54CEF" w:rsidP="000A7365">
      <w:pPr>
        <w:pStyle w:val="Zkladntext"/>
        <w:numPr>
          <w:ilvl w:val="0"/>
          <w:numId w:val="19"/>
        </w:numPr>
        <w:tabs>
          <w:tab w:val="left" w:pos="567"/>
        </w:tabs>
        <w:spacing w:before="80" w:after="0"/>
        <w:ind w:left="567" w:hanging="567"/>
        <w:jc w:val="both"/>
        <w:rPr>
          <w:rFonts w:ascii="Arial" w:hAnsi="Arial" w:cs="Arial"/>
          <w:sz w:val="22"/>
          <w:szCs w:val="22"/>
        </w:rPr>
      </w:pPr>
      <w:r w:rsidRPr="00C16B0B">
        <w:rPr>
          <w:rFonts w:ascii="Arial" w:hAnsi="Arial" w:cs="Arial"/>
          <w:sz w:val="22"/>
          <w:szCs w:val="22"/>
        </w:rPr>
        <w:t xml:space="preserve">Záruční doba počne běžet dnem </w:t>
      </w:r>
      <w:r w:rsidR="00607037" w:rsidRPr="00C16B0B">
        <w:rPr>
          <w:rFonts w:ascii="Arial" w:hAnsi="Arial" w:cs="Arial"/>
          <w:sz w:val="22"/>
          <w:szCs w:val="22"/>
        </w:rPr>
        <w:t>provedení díla (bod 14.2. této smlouvy)</w:t>
      </w:r>
      <w:r w:rsidRPr="00C16B0B">
        <w:rPr>
          <w:rFonts w:ascii="Arial" w:hAnsi="Arial" w:cs="Arial"/>
          <w:sz w:val="22"/>
          <w:szCs w:val="22"/>
        </w:rPr>
        <w:t>.</w:t>
      </w:r>
    </w:p>
    <w:p w:rsidR="00E54CEF" w:rsidRPr="00C16B0B" w:rsidRDefault="00E54CEF" w:rsidP="000F167F">
      <w:pPr>
        <w:pStyle w:val="Zkladntext"/>
        <w:numPr>
          <w:ilvl w:val="0"/>
          <w:numId w:val="19"/>
        </w:numPr>
        <w:tabs>
          <w:tab w:val="left" w:pos="567"/>
        </w:tabs>
        <w:spacing w:before="80" w:after="0"/>
        <w:ind w:left="567" w:hanging="567"/>
        <w:jc w:val="both"/>
        <w:rPr>
          <w:rFonts w:ascii="Arial" w:hAnsi="Arial" w:cs="Arial"/>
          <w:sz w:val="22"/>
          <w:szCs w:val="22"/>
        </w:rPr>
      </w:pPr>
      <w:r w:rsidRPr="00C16B0B">
        <w:rPr>
          <w:rFonts w:ascii="Arial" w:hAnsi="Arial" w:cs="Arial"/>
          <w:sz w:val="22"/>
          <w:szCs w:val="22"/>
        </w:rPr>
        <w:t>Objednatel je povinen vady u zhotovitele reklamovat způsobem dohodnutým v článku X</w:t>
      </w:r>
      <w:r w:rsidR="00DD2329" w:rsidRPr="00C16B0B">
        <w:rPr>
          <w:rFonts w:ascii="Arial" w:hAnsi="Arial" w:cs="Arial"/>
          <w:sz w:val="22"/>
          <w:szCs w:val="22"/>
        </w:rPr>
        <w:t>VII</w:t>
      </w:r>
      <w:r w:rsidRPr="00C16B0B">
        <w:rPr>
          <w:rFonts w:ascii="Arial" w:hAnsi="Arial" w:cs="Arial"/>
          <w:sz w:val="22"/>
          <w:szCs w:val="22"/>
        </w:rPr>
        <w:t xml:space="preserve">. této smlouvy. </w:t>
      </w:r>
    </w:p>
    <w:p w:rsidR="00CD776C" w:rsidRPr="00C16B0B" w:rsidRDefault="00E54CEF" w:rsidP="000F167F">
      <w:pPr>
        <w:pStyle w:val="Zkladntext"/>
        <w:numPr>
          <w:ilvl w:val="0"/>
          <w:numId w:val="19"/>
        </w:numPr>
        <w:tabs>
          <w:tab w:val="left" w:pos="567"/>
        </w:tabs>
        <w:spacing w:before="80" w:after="0"/>
        <w:ind w:left="567" w:hanging="567"/>
        <w:jc w:val="both"/>
        <w:rPr>
          <w:rFonts w:ascii="Arial" w:hAnsi="Arial" w:cs="Arial"/>
          <w:sz w:val="22"/>
          <w:szCs w:val="22"/>
        </w:rPr>
      </w:pPr>
      <w:r w:rsidRPr="00C16B0B">
        <w:rPr>
          <w:rFonts w:ascii="Arial" w:hAnsi="Arial" w:cs="Arial"/>
          <w:sz w:val="22"/>
          <w:szCs w:val="22"/>
        </w:rPr>
        <w:t>V případě havárie bránící užívání díla</w:t>
      </w:r>
      <w:r w:rsidR="006A40D0" w:rsidRPr="00C16B0B">
        <w:rPr>
          <w:rFonts w:ascii="Arial" w:hAnsi="Arial" w:cs="Arial"/>
          <w:sz w:val="22"/>
          <w:szCs w:val="22"/>
        </w:rPr>
        <w:t xml:space="preserve"> (dále jen „havárie“)</w:t>
      </w:r>
      <w:r w:rsidRPr="00C16B0B">
        <w:rPr>
          <w:rFonts w:ascii="Arial" w:hAnsi="Arial" w:cs="Arial"/>
          <w:sz w:val="22"/>
          <w:szCs w:val="22"/>
        </w:rPr>
        <w:t xml:space="preserve"> budou reklamované vady odstra</w:t>
      </w:r>
      <w:r w:rsidR="00DD2329" w:rsidRPr="00C16B0B">
        <w:rPr>
          <w:rFonts w:ascii="Arial" w:hAnsi="Arial" w:cs="Arial"/>
          <w:sz w:val="22"/>
          <w:szCs w:val="22"/>
        </w:rPr>
        <w:t>něny okamžitě, nejpozději do 24 </w:t>
      </w:r>
      <w:r w:rsidRPr="00C16B0B">
        <w:rPr>
          <w:rFonts w:ascii="Arial" w:hAnsi="Arial" w:cs="Arial"/>
          <w:sz w:val="22"/>
          <w:szCs w:val="22"/>
        </w:rPr>
        <w:t>hodin od nahlášení.</w:t>
      </w:r>
      <w:r w:rsidR="00CD776C" w:rsidRPr="00C16B0B">
        <w:rPr>
          <w:rFonts w:ascii="Arial" w:hAnsi="Arial" w:cs="Arial"/>
          <w:sz w:val="22"/>
          <w:szCs w:val="22"/>
        </w:rPr>
        <w:t xml:space="preserve"> V případě prodlení zhotovitele s odstraněním havárie</w:t>
      </w:r>
      <w:r w:rsidR="000F1DA5" w:rsidRPr="00C16B0B">
        <w:rPr>
          <w:rFonts w:ascii="Arial" w:hAnsi="Arial" w:cs="Arial"/>
          <w:sz w:val="22"/>
          <w:szCs w:val="22"/>
        </w:rPr>
        <w:t xml:space="preserve"> má objednatel vůči zhotoviteli právo na</w:t>
      </w:r>
      <w:r w:rsidR="00CD776C" w:rsidRPr="00C16B0B">
        <w:rPr>
          <w:rFonts w:ascii="Arial" w:hAnsi="Arial" w:cs="Arial"/>
          <w:sz w:val="22"/>
          <w:szCs w:val="22"/>
        </w:rPr>
        <w:t xml:space="preserve"> smluvní pokutu ve výši </w:t>
      </w:r>
      <w:r w:rsidR="00847596" w:rsidRPr="00C16B0B">
        <w:rPr>
          <w:rFonts w:ascii="Arial" w:hAnsi="Arial" w:cs="Arial"/>
          <w:sz w:val="22"/>
          <w:szCs w:val="22"/>
        </w:rPr>
        <w:t>1</w:t>
      </w:r>
      <w:r w:rsidR="00CD776C" w:rsidRPr="00C16B0B">
        <w:rPr>
          <w:rFonts w:ascii="Arial" w:hAnsi="Arial" w:cs="Arial"/>
          <w:sz w:val="22"/>
          <w:szCs w:val="22"/>
        </w:rPr>
        <w:t> 000,- Kč denně.</w:t>
      </w:r>
      <w:r w:rsidRPr="00C16B0B">
        <w:rPr>
          <w:rFonts w:ascii="Arial" w:hAnsi="Arial" w:cs="Arial"/>
          <w:sz w:val="22"/>
          <w:szCs w:val="22"/>
        </w:rPr>
        <w:t xml:space="preserve"> </w:t>
      </w:r>
    </w:p>
    <w:p w:rsidR="00E54CEF" w:rsidRPr="00C16B0B" w:rsidRDefault="00CD776C" w:rsidP="00CD776C">
      <w:pPr>
        <w:pStyle w:val="Zkladntext"/>
        <w:tabs>
          <w:tab w:val="left" w:pos="567"/>
        </w:tabs>
        <w:spacing w:after="0"/>
        <w:ind w:left="567"/>
        <w:jc w:val="both"/>
        <w:rPr>
          <w:rFonts w:ascii="Arial" w:hAnsi="Arial" w:cs="Arial"/>
          <w:sz w:val="22"/>
          <w:szCs w:val="22"/>
        </w:rPr>
      </w:pPr>
      <w:r w:rsidRPr="00C16B0B">
        <w:rPr>
          <w:rFonts w:ascii="Arial" w:hAnsi="Arial" w:cs="Arial"/>
          <w:sz w:val="22"/>
          <w:szCs w:val="22"/>
        </w:rPr>
        <w:t>U havárie</w:t>
      </w:r>
      <w:r w:rsidR="00E54CEF" w:rsidRPr="00C16B0B">
        <w:rPr>
          <w:rFonts w:ascii="Arial" w:hAnsi="Arial" w:cs="Arial"/>
          <w:sz w:val="22"/>
          <w:szCs w:val="22"/>
        </w:rPr>
        <w:t xml:space="preserve"> postačí telefonická reklamace s tím, že následně se reklamace provede i způsobem uvedeným v bodě 1</w:t>
      </w:r>
      <w:r w:rsidR="00DD2329" w:rsidRPr="00C16B0B">
        <w:rPr>
          <w:rFonts w:ascii="Arial" w:hAnsi="Arial" w:cs="Arial"/>
          <w:sz w:val="22"/>
          <w:szCs w:val="22"/>
        </w:rPr>
        <w:t>5</w:t>
      </w:r>
      <w:r w:rsidR="00E54CEF" w:rsidRPr="00C16B0B">
        <w:rPr>
          <w:rFonts w:ascii="Arial" w:hAnsi="Arial" w:cs="Arial"/>
          <w:sz w:val="22"/>
          <w:szCs w:val="22"/>
        </w:rPr>
        <w:t>.</w:t>
      </w:r>
      <w:r w:rsidR="000A7365" w:rsidRPr="00C16B0B">
        <w:rPr>
          <w:rFonts w:ascii="Arial" w:hAnsi="Arial" w:cs="Arial"/>
          <w:sz w:val="22"/>
          <w:szCs w:val="22"/>
        </w:rPr>
        <w:t>4</w:t>
      </w:r>
      <w:r w:rsidR="00E54CEF" w:rsidRPr="00C16B0B">
        <w:rPr>
          <w:rFonts w:ascii="Arial" w:hAnsi="Arial" w:cs="Arial"/>
          <w:sz w:val="22"/>
          <w:szCs w:val="22"/>
        </w:rPr>
        <w:t>.</w:t>
      </w:r>
      <w:r w:rsidR="00E54CEF" w:rsidRPr="00C16B0B">
        <w:rPr>
          <w:rFonts w:ascii="Arial" w:hAnsi="Arial" w:cs="Arial"/>
          <w:snapToGrid w:val="0"/>
          <w:sz w:val="22"/>
          <w:szCs w:val="22"/>
        </w:rPr>
        <w:t xml:space="preserve"> Telefonní čísla na zhotovitelovu havarijní službu nebo servisního technika a e-mailové spojení pro účely reklamací havárií (pokud bude jiné než to, co je uvedeno v článku X</w:t>
      </w:r>
      <w:r w:rsidR="00DD2329" w:rsidRPr="00C16B0B">
        <w:rPr>
          <w:rFonts w:ascii="Arial" w:hAnsi="Arial" w:cs="Arial"/>
          <w:snapToGrid w:val="0"/>
          <w:sz w:val="22"/>
          <w:szCs w:val="22"/>
        </w:rPr>
        <w:t>V</w:t>
      </w:r>
      <w:r w:rsidR="00E54CEF" w:rsidRPr="00C16B0B">
        <w:rPr>
          <w:rFonts w:ascii="Arial" w:hAnsi="Arial" w:cs="Arial"/>
          <w:snapToGrid w:val="0"/>
          <w:sz w:val="22"/>
          <w:szCs w:val="22"/>
        </w:rPr>
        <w:t>II.) předá zhotovitel objednateli při předání díla, jinak není objednatel povinen dílo převzít.</w:t>
      </w:r>
    </w:p>
    <w:p w:rsidR="00E54CEF" w:rsidRPr="00C16B0B" w:rsidRDefault="00E54CEF" w:rsidP="000F167F">
      <w:pPr>
        <w:pStyle w:val="Zkladntext"/>
        <w:numPr>
          <w:ilvl w:val="0"/>
          <w:numId w:val="19"/>
        </w:numPr>
        <w:tabs>
          <w:tab w:val="left" w:pos="567"/>
        </w:tabs>
        <w:spacing w:before="80" w:after="0"/>
        <w:ind w:left="567" w:hanging="567"/>
        <w:jc w:val="both"/>
        <w:rPr>
          <w:rFonts w:ascii="Arial" w:hAnsi="Arial" w:cs="Arial"/>
          <w:sz w:val="22"/>
          <w:szCs w:val="22"/>
        </w:rPr>
      </w:pPr>
      <w:r w:rsidRPr="00C16B0B">
        <w:rPr>
          <w:rFonts w:ascii="Arial" w:hAnsi="Arial" w:cs="Arial"/>
          <w:sz w:val="22"/>
          <w:szCs w:val="22"/>
        </w:rPr>
        <w:t xml:space="preserve">U vad, které nebudou havárií, je zhotovitel povinen nejpozději do </w:t>
      </w:r>
      <w:proofErr w:type="gramStart"/>
      <w:r w:rsidRPr="00C16B0B">
        <w:rPr>
          <w:rFonts w:ascii="Arial" w:hAnsi="Arial" w:cs="Arial"/>
          <w:sz w:val="22"/>
          <w:szCs w:val="22"/>
        </w:rPr>
        <w:t>5-ti</w:t>
      </w:r>
      <w:proofErr w:type="gramEnd"/>
      <w:r w:rsidRPr="00C16B0B">
        <w:rPr>
          <w:rFonts w:ascii="Arial" w:hAnsi="Arial" w:cs="Arial"/>
          <w:sz w:val="22"/>
          <w:szCs w:val="22"/>
        </w:rPr>
        <w:t xml:space="preserve">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E54CEF" w:rsidRPr="00C16B0B" w:rsidRDefault="00E54CEF" w:rsidP="000F167F">
      <w:pPr>
        <w:pStyle w:val="Zkladntext"/>
        <w:numPr>
          <w:ilvl w:val="0"/>
          <w:numId w:val="19"/>
        </w:numPr>
        <w:tabs>
          <w:tab w:val="left" w:pos="567"/>
        </w:tabs>
        <w:spacing w:before="80" w:after="0"/>
        <w:ind w:left="567" w:hanging="567"/>
        <w:jc w:val="both"/>
        <w:rPr>
          <w:rFonts w:ascii="Arial" w:hAnsi="Arial" w:cs="Arial"/>
          <w:sz w:val="22"/>
          <w:szCs w:val="22"/>
        </w:rPr>
      </w:pPr>
      <w:r w:rsidRPr="00C16B0B">
        <w:rPr>
          <w:rFonts w:ascii="Arial" w:hAnsi="Arial" w:cs="Arial"/>
          <w:sz w:val="22"/>
          <w:szCs w:val="22"/>
        </w:rPr>
        <w:t>Reklamaci lze uplatnit nejpozději poslední den běhu záruční doby, přičemž i reklamace odeslaná objednatelem v poslední den záruční doby se považuje za včas uplatněnou.</w:t>
      </w:r>
    </w:p>
    <w:p w:rsidR="00E54CEF" w:rsidRPr="00C16B0B" w:rsidRDefault="00E54CEF" w:rsidP="000F167F">
      <w:pPr>
        <w:pStyle w:val="Zkladntext"/>
        <w:numPr>
          <w:ilvl w:val="0"/>
          <w:numId w:val="19"/>
        </w:numPr>
        <w:tabs>
          <w:tab w:val="left" w:pos="567"/>
        </w:tabs>
        <w:spacing w:before="80" w:after="0"/>
        <w:ind w:left="567" w:hanging="567"/>
        <w:jc w:val="both"/>
        <w:rPr>
          <w:rFonts w:ascii="Arial" w:hAnsi="Arial" w:cs="Arial"/>
          <w:sz w:val="22"/>
          <w:szCs w:val="22"/>
        </w:rPr>
      </w:pPr>
      <w:r w:rsidRPr="00C16B0B">
        <w:rPr>
          <w:rFonts w:ascii="Arial" w:hAnsi="Arial" w:cs="Arial"/>
          <w:sz w:val="22"/>
          <w:szCs w:val="22"/>
        </w:rPr>
        <w:t>Zhotovitel je vždy povinen nastoupit k odstranění reklamované vady</w:t>
      </w:r>
      <w:r w:rsidR="00AD671A" w:rsidRPr="00C16B0B">
        <w:rPr>
          <w:rFonts w:ascii="Arial" w:hAnsi="Arial" w:cs="Arial"/>
          <w:sz w:val="22"/>
          <w:szCs w:val="22"/>
        </w:rPr>
        <w:t xml:space="preserve"> (s výjimkou havárie)</w:t>
      </w:r>
      <w:r w:rsidRPr="00C16B0B">
        <w:rPr>
          <w:rFonts w:ascii="Arial" w:hAnsi="Arial" w:cs="Arial"/>
          <w:sz w:val="22"/>
          <w:szCs w:val="22"/>
        </w:rPr>
        <w:t xml:space="preserve"> nejpozději do </w:t>
      </w:r>
      <w:proofErr w:type="gramStart"/>
      <w:r w:rsidRPr="00C16B0B">
        <w:rPr>
          <w:rFonts w:ascii="Arial" w:hAnsi="Arial" w:cs="Arial"/>
          <w:sz w:val="22"/>
          <w:szCs w:val="22"/>
        </w:rPr>
        <w:t>10-ti</w:t>
      </w:r>
      <w:proofErr w:type="gramEnd"/>
      <w:r w:rsidRPr="00C16B0B">
        <w:rPr>
          <w:rFonts w:ascii="Arial" w:hAnsi="Arial" w:cs="Arial"/>
          <w:sz w:val="22"/>
          <w:szCs w:val="22"/>
        </w:rPr>
        <w:t xml:space="preserve"> dnů po obdržení reklamace, pokud nebude písemně dohodnuta lhůta jiná, a to i v případě, že reklamaci neuznává. </w:t>
      </w:r>
    </w:p>
    <w:p w:rsidR="00E54CEF" w:rsidRPr="00C16B0B" w:rsidRDefault="00E54CEF" w:rsidP="00820311">
      <w:pPr>
        <w:pStyle w:val="Zkladntext"/>
        <w:tabs>
          <w:tab w:val="left" w:pos="567"/>
        </w:tabs>
        <w:spacing w:after="0"/>
        <w:ind w:left="567"/>
        <w:jc w:val="both"/>
        <w:rPr>
          <w:rFonts w:ascii="Arial" w:hAnsi="Arial" w:cs="Arial"/>
          <w:sz w:val="22"/>
          <w:szCs w:val="22"/>
        </w:rPr>
      </w:pPr>
      <w:r w:rsidRPr="00C16B0B">
        <w:rPr>
          <w:rFonts w:ascii="Arial" w:hAnsi="Arial" w:cs="Arial"/>
          <w:sz w:val="22"/>
          <w:szCs w:val="22"/>
        </w:rPr>
        <w:t xml:space="preserve">Pokud se zhotovitel dostane do prodlení s plněním této povinnosti, </w:t>
      </w:r>
      <w:r w:rsidR="000F1DA5" w:rsidRPr="00C16B0B">
        <w:rPr>
          <w:rFonts w:ascii="Arial" w:hAnsi="Arial" w:cs="Arial"/>
          <w:sz w:val="22"/>
          <w:szCs w:val="22"/>
        </w:rPr>
        <w:t xml:space="preserve">má </w:t>
      </w:r>
      <w:r w:rsidRPr="00C16B0B">
        <w:rPr>
          <w:rFonts w:ascii="Arial" w:hAnsi="Arial" w:cs="Arial"/>
          <w:sz w:val="22"/>
          <w:szCs w:val="22"/>
        </w:rPr>
        <w:t>objednatel</w:t>
      </w:r>
      <w:r w:rsidR="000F1DA5" w:rsidRPr="00C16B0B">
        <w:rPr>
          <w:rFonts w:ascii="Arial" w:hAnsi="Arial" w:cs="Arial"/>
          <w:sz w:val="22"/>
          <w:szCs w:val="22"/>
        </w:rPr>
        <w:t xml:space="preserve"> vůči zhotoviteli právo na</w:t>
      </w:r>
      <w:r w:rsidRPr="00C16B0B">
        <w:rPr>
          <w:rFonts w:ascii="Arial" w:hAnsi="Arial" w:cs="Arial"/>
          <w:sz w:val="22"/>
          <w:szCs w:val="22"/>
        </w:rPr>
        <w:t xml:space="preserve"> smluvní pokutu ve výši </w:t>
      </w:r>
      <w:r w:rsidR="009F58DC" w:rsidRPr="00C16B0B">
        <w:rPr>
          <w:rFonts w:ascii="Arial" w:hAnsi="Arial" w:cs="Arial"/>
          <w:sz w:val="22"/>
          <w:szCs w:val="22"/>
        </w:rPr>
        <w:t>1 0</w:t>
      </w:r>
      <w:r w:rsidRPr="00C16B0B">
        <w:rPr>
          <w:rFonts w:ascii="Arial" w:hAnsi="Arial" w:cs="Arial"/>
          <w:sz w:val="22"/>
          <w:szCs w:val="22"/>
        </w:rPr>
        <w:t>00,- Kč za každý den prodlení (tj. za každý den, o který</w:t>
      </w:r>
      <w:r w:rsidR="00B41407" w:rsidRPr="00C16B0B">
        <w:rPr>
          <w:rFonts w:ascii="Arial" w:hAnsi="Arial" w:cs="Arial"/>
          <w:sz w:val="22"/>
          <w:szCs w:val="22"/>
        </w:rPr>
        <w:t xml:space="preserve"> zhotovitel</w:t>
      </w:r>
      <w:r w:rsidRPr="00C16B0B">
        <w:rPr>
          <w:rFonts w:ascii="Arial" w:hAnsi="Arial" w:cs="Arial"/>
          <w:sz w:val="22"/>
          <w:szCs w:val="22"/>
        </w:rPr>
        <w:t xml:space="preserve"> nastoupí později) a jednotlivou vadu. </w:t>
      </w:r>
    </w:p>
    <w:p w:rsidR="00E54CEF" w:rsidRPr="00C16B0B" w:rsidRDefault="00E54CEF" w:rsidP="000F167F">
      <w:pPr>
        <w:pStyle w:val="Zkladntext"/>
        <w:numPr>
          <w:ilvl w:val="0"/>
          <w:numId w:val="19"/>
        </w:numPr>
        <w:tabs>
          <w:tab w:val="left" w:pos="567"/>
        </w:tabs>
        <w:spacing w:before="80" w:after="0"/>
        <w:ind w:left="567" w:hanging="567"/>
        <w:jc w:val="both"/>
        <w:rPr>
          <w:rFonts w:ascii="Arial" w:hAnsi="Arial" w:cs="Arial"/>
          <w:sz w:val="22"/>
          <w:szCs w:val="22"/>
        </w:rPr>
      </w:pPr>
      <w:r w:rsidRPr="00C16B0B">
        <w:rPr>
          <w:rFonts w:ascii="Arial" w:hAnsi="Arial" w:cs="Arial"/>
          <w:sz w:val="22"/>
          <w:szCs w:val="22"/>
        </w:rPr>
        <w:t xml:space="preserve">Zhotovitel je vždy povinen odstranit reklamovanou vadu formou opravy (nebude-li dohodnuto jinak) nejpozději do </w:t>
      </w:r>
      <w:proofErr w:type="gramStart"/>
      <w:r w:rsidRPr="00C16B0B">
        <w:rPr>
          <w:rFonts w:ascii="Arial" w:hAnsi="Arial" w:cs="Arial"/>
          <w:sz w:val="22"/>
          <w:szCs w:val="22"/>
        </w:rPr>
        <w:t>30-ti</w:t>
      </w:r>
      <w:proofErr w:type="gramEnd"/>
      <w:r w:rsidRPr="00C16B0B">
        <w:rPr>
          <w:rFonts w:ascii="Arial" w:hAnsi="Arial" w:cs="Arial"/>
          <w:sz w:val="22"/>
          <w:szCs w:val="22"/>
        </w:rPr>
        <w:t xml:space="preserve"> dnů po obdržení reklamace (s výjimkou uvedenou pod bodem 1</w:t>
      </w:r>
      <w:r w:rsidR="00DD2329" w:rsidRPr="00C16B0B">
        <w:rPr>
          <w:rFonts w:ascii="Arial" w:hAnsi="Arial" w:cs="Arial"/>
          <w:sz w:val="22"/>
          <w:szCs w:val="22"/>
        </w:rPr>
        <w:t>5</w:t>
      </w:r>
      <w:r w:rsidRPr="00C16B0B">
        <w:rPr>
          <w:rFonts w:ascii="Arial" w:hAnsi="Arial" w:cs="Arial"/>
          <w:sz w:val="22"/>
          <w:szCs w:val="22"/>
        </w:rPr>
        <w:t>.</w:t>
      </w:r>
      <w:r w:rsidR="000A7365" w:rsidRPr="00C16B0B">
        <w:rPr>
          <w:rFonts w:ascii="Arial" w:hAnsi="Arial" w:cs="Arial"/>
          <w:sz w:val="22"/>
          <w:szCs w:val="22"/>
        </w:rPr>
        <w:t>5</w:t>
      </w:r>
      <w:r w:rsidRPr="00C16B0B">
        <w:rPr>
          <w:rFonts w:ascii="Arial" w:hAnsi="Arial" w:cs="Arial"/>
          <w:sz w:val="22"/>
          <w:szCs w:val="22"/>
        </w:rPr>
        <w:t xml:space="preserve">.), pokud nebude písemně dohodnuta lhůta jiná, a to i v případě, že reklamaci neuznává. </w:t>
      </w:r>
    </w:p>
    <w:p w:rsidR="00E54CEF" w:rsidRPr="00C16B0B" w:rsidRDefault="00E54CEF" w:rsidP="00820311">
      <w:pPr>
        <w:pStyle w:val="Zkladntext"/>
        <w:tabs>
          <w:tab w:val="left" w:pos="567"/>
        </w:tabs>
        <w:spacing w:after="0"/>
        <w:ind w:left="567" w:hanging="567"/>
        <w:jc w:val="both"/>
        <w:rPr>
          <w:rFonts w:ascii="Arial" w:hAnsi="Arial" w:cs="Arial"/>
          <w:sz w:val="22"/>
          <w:szCs w:val="22"/>
        </w:rPr>
      </w:pPr>
      <w:r w:rsidRPr="00C16B0B">
        <w:rPr>
          <w:rFonts w:ascii="Arial" w:hAnsi="Arial" w:cs="Arial"/>
          <w:sz w:val="22"/>
          <w:szCs w:val="22"/>
        </w:rPr>
        <w:tab/>
        <w:t xml:space="preserve">Pokud se zhotovitel dostane do prodlení s plněním této povinnosti, </w:t>
      </w:r>
      <w:r w:rsidR="00B41407" w:rsidRPr="00C16B0B">
        <w:rPr>
          <w:rFonts w:ascii="Arial" w:hAnsi="Arial" w:cs="Arial"/>
          <w:sz w:val="22"/>
          <w:szCs w:val="22"/>
        </w:rPr>
        <w:t>má</w:t>
      </w:r>
      <w:r w:rsidRPr="00C16B0B">
        <w:rPr>
          <w:rFonts w:ascii="Arial" w:hAnsi="Arial" w:cs="Arial"/>
          <w:sz w:val="22"/>
          <w:szCs w:val="22"/>
        </w:rPr>
        <w:t xml:space="preserve"> objednatel</w:t>
      </w:r>
      <w:r w:rsidR="00B41407" w:rsidRPr="00C16B0B">
        <w:rPr>
          <w:rFonts w:ascii="Arial" w:hAnsi="Arial" w:cs="Arial"/>
          <w:sz w:val="22"/>
          <w:szCs w:val="22"/>
        </w:rPr>
        <w:t xml:space="preserve"> vůči zhotoviteli právo na</w:t>
      </w:r>
      <w:r w:rsidRPr="00C16B0B">
        <w:rPr>
          <w:rFonts w:ascii="Arial" w:hAnsi="Arial" w:cs="Arial"/>
          <w:sz w:val="22"/>
          <w:szCs w:val="22"/>
        </w:rPr>
        <w:t xml:space="preserve"> smluvní pokutu ve výši </w:t>
      </w:r>
      <w:r w:rsidR="009F58DC" w:rsidRPr="00C16B0B">
        <w:rPr>
          <w:rFonts w:ascii="Arial" w:hAnsi="Arial" w:cs="Arial"/>
          <w:sz w:val="22"/>
          <w:szCs w:val="22"/>
        </w:rPr>
        <w:t>1 0</w:t>
      </w:r>
      <w:r w:rsidRPr="00C16B0B">
        <w:rPr>
          <w:rFonts w:ascii="Arial" w:hAnsi="Arial" w:cs="Arial"/>
          <w:sz w:val="22"/>
          <w:szCs w:val="22"/>
        </w:rPr>
        <w:t>00,- Kč za každý den prodlení a jednotlivou vadu. Náklady na odstranění reklamované vady nese zhotovitel i ve sporných případech až do rozhodnutí soudu.</w:t>
      </w:r>
    </w:p>
    <w:p w:rsidR="00E54CEF" w:rsidRPr="00C16B0B" w:rsidRDefault="00E54CEF" w:rsidP="00787FF6">
      <w:pPr>
        <w:pStyle w:val="Odstavecseseznamem"/>
        <w:numPr>
          <w:ilvl w:val="0"/>
          <w:numId w:val="19"/>
        </w:numPr>
        <w:tabs>
          <w:tab w:val="left" w:pos="284"/>
          <w:tab w:val="left" w:pos="567"/>
          <w:tab w:val="left" w:pos="709"/>
          <w:tab w:val="left" w:pos="2880"/>
          <w:tab w:val="left" w:pos="4111"/>
          <w:tab w:val="left" w:pos="4253"/>
        </w:tabs>
        <w:spacing w:before="80"/>
        <w:ind w:left="567" w:hanging="567"/>
        <w:contextualSpacing w:val="0"/>
        <w:jc w:val="both"/>
        <w:rPr>
          <w:rFonts w:ascii="Arial" w:hAnsi="Arial" w:cs="Arial"/>
          <w:sz w:val="22"/>
          <w:szCs w:val="22"/>
        </w:rPr>
      </w:pPr>
      <w:r w:rsidRPr="00C16B0B">
        <w:rPr>
          <w:rFonts w:ascii="Arial" w:hAnsi="Arial" w:cs="Arial"/>
          <w:sz w:val="22"/>
          <w:szCs w:val="22"/>
        </w:rPr>
        <w:t xml:space="preserve">Nenastoupí-li zhotovitel k odstranění reklamované vady ani do </w:t>
      </w:r>
      <w:proofErr w:type="gramStart"/>
      <w:r w:rsidRPr="00C16B0B">
        <w:rPr>
          <w:rFonts w:ascii="Arial" w:hAnsi="Arial" w:cs="Arial"/>
          <w:sz w:val="22"/>
          <w:szCs w:val="22"/>
        </w:rPr>
        <w:t>15-ti</w:t>
      </w:r>
      <w:proofErr w:type="gramEnd"/>
      <w:r w:rsidRPr="00C16B0B">
        <w:rPr>
          <w:rFonts w:ascii="Arial" w:hAnsi="Arial" w:cs="Arial"/>
          <w:sz w:val="22"/>
          <w:szCs w:val="22"/>
        </w:rPr>
        <w:t xml:space="preserve">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E54CEF" w:rsidRPr="00C16B0B" w:rsidRDefault="00E54CEF" w:rsidP="00787FF6">
      <w:pPr>
        <w:pStyle w:val="Odstavecseseznamem"/>
        <w:numPr>
          <w:ilvl w:val="0"/>
          <w:numId w:val="19"/>
        </w:numPr>
        <w:tabs>
          <w:tab w:val="left" w:pos="284"/>
          <w:tab w:val="left" w:pos="567"/>
          <w:tab w:val="left" w:pos="709"/>
          <w:tab w:val="left" w:pos="2880"/>
          <w:tab w:val="left" w:pos="4111"/>
          <w:tab w:val="left" w:pos="4253"/>
        </w:tabs>
        <w:spacing w:before="80"/>
        <w:ind w:left="567" w:hanging="567"/>
        <w:contextualSpacing w:val="0"/>
        <w:jc w:val="both"/>
        <w:rPr>
          <w:rFonts w:ascii="Arial" w:hAnsi="Arial" w:cs="Arial"/>
          <w:sz w:val="22"/>
          <w:szCs w:val="22"/>
        </w:rPr>
      </w:pPr>
      <w:r w:rsidRPr="00C16B0B">
        <w:rPr>
          <w:rFonts w:ascii="Arial" w:hAnsi="Arial" w:cs="Arial"/>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E54CEF" w:rsidRPr="00C16B0B" w:rsidRDefault="00E54CEF" w:rsidP="00FE2CEA">
      <w:pPr>
        <w:tabs>
          <w:tab w:val="left" w:pos="567"/>
          <w:tab w:val="left" w:pos="4678"/>
          <w:tab w:val="left" w:pos="5670"/>
        </w:tabs>
        <w:jc w:val="center"/>
        <w:rPr>
          <w:rFonts w:ascii="Arial" w:hAnsi="Arial" w:cs="Arial"/>
          <w:b/>
          <w:sz w:val="22"/>
          <w:szCs w:val="22"/>
        </w:rPr>
      </w:pPr>
    </w:p>
    <w:p w:rsidR="00E54CEF" w:rsidRPr="00C16B0B" w:rsidRDefault="00DD2329" w:rsidP="00FE2CEA">
      <w:pPr>
        <w:tabs>
          <w:tab w:val="left" w:pos="567"/>
          <w:tab w:val="left" w:pos="4678"/>
          <w:tab w:val="left" w:pos="5670"/>
        </w:tabs>
        <w:jc w:val="center"/>
        <w:rPr>
          <w:rFonts w:ascii="Arial" w:hAnsi="Arial" w:cs="Arial"/>
          <w:b/>
          <w:sz w:val="22"/>
          <w:szCs w:val="22"/>
        </w:rPr>
      </w:pPr>
      <w:r w:rsidRPr="00C16B0B">
        <w:rPr>
          <w:rFonts w:ascii="Arial" w:hAnsi="Arial" w:cs="Arial"/>
          <w:b/>
          <w:sz w:val="22"/>
          <w:szCs w:val="22"/>
        </w:rPr>
        <w:t>XVI</w:t>
      </w:r>
      <w:r w:rsidR="00E54CEF" w:rsidRPr="00C16B0B">
        <w:rPr>
          <w:rFonts w:ascii="Arial" w:hAnsi="Arial" w:cs="Arial"/>
          <w:b/>
          <w:sz w:val="22"/>
          <w:szCs w:val="22"/>
        </w:rPr>
        <w:t>.</w:t>
      </w:r>
    </w:p>
    <w:p w:rsidR="00E54CEF" w:rsidRPr="00871669" w:rsidRDefault="00E54CEF" w:rsidP="00FE2CEA">
      <w:pPr>
        <w:tabs>
          <w:tab w:val="left" w:pos="567"/>
          <w:tab w:val="left" w:pos="4678"/>
          <w:tab w:val="left" w:pos="5670"/>
        </w:tabs>
        <w:jc w:val="center"/>
        <w:rPr>
          <w:rFonts w:ascii="Arial" w:hAnsi="Arial" w:cs="Arial"/>
          <w:b/>
          <w:sz w:val="24"/>
          <w:szCs w:val="24"/>
        </w:rPr>
      </w:pPr>
      <w:r w:rsidRPr="00871669">
        <w:rPr>
          <w:rFonts w:ascii="Arial" w:hAnsi="Arial" w:cs="Arial"/>
          <w:b/>
          <w:sz w:val="24"/>
          <w:szCs w:val="24"/>
        </w:rPr>
        <w:t>Ostatní ujednání</w:t>
      </w:r>
    </w:p>
    <w:p w:rsidR="00E54CEF" w:rsidRPr="00C16B0B" w:rsidRDefault="00E54CEF" w:rsidP="000F167F">
      <w:pPr>
        <w:numPr>
          <w:ilvl w:val="0"/>
          <w:numId w:val="20"/>
        </w:numPr>
        <w:tabs>
          <w:tab w:val="left" w:pos="567"/>
          <w:tab w:val="left" w:pos="2127"/>
        </w:tabs>
        <w:spacing w:before="80"/>
        <w:ind w:left="567" w:hanging="567"/>
        <w:jc w:val="both"/>
        <w:rPr>
          <w:rFonts w:ascii="Arial" w:hAnsi="Arial" w:cs="Arial"/>
          <w:sz w:val="22"/>
          <w:szCs w:val="22"/>
        </w:rPr>
      </w:pPr>
      <w:r w:rsidRPr="00C16B0B">
        <w:rPr>
          <w:rFonts w:ascii="Arial" w:hAnsi="Arial" w:cs="Arial"/>
          <w:sz w:val="22"/>
          <w:szCs w:val="22"/>
        </w:rPr>
        <w:t>Žádné ujednání o smluvní pokutě dle této smlouvy se nedotýká nároku objednatele požadovat v plné výši náhradu škody způsobené porušením povinnosti zhotovitele, na kterou se vztahuje smluvní pokuta.</w:t>
      </w:r>
    </w:p>
    <w:p w:rsidR="001858F4" w:rsidRPr="00C16B0B" w:rsidRDefault="00E54CEF" w:rsidP="001858F4">
      <w:pPr>
        <w:numPr>
          <w:ilvl w:val="0"/>
          <w:numId w:val="20"/>
        </w:numPr>
        <w:tabs>
          <w:tab w:val="left" w:pos="567"/>
          <w:tab w:val="left" w:pos="2127"/>
        </w:tabs>
        <w:spacing w:before="80"/>
        <w:ind w:left="567" w:hanging="567"/>
        <w:jc w:val="both"/>
        <w:rPr>
          <w:rFonts w:ascii="Arial" w:hAnsi="Arial" w:cs="Arial"/>
          <w:sz w:val="22"/>
          <w:szCs w:val="22"/>
        </w:rPr>
      </w:pPr>
      <w:r w:rsidRPr="00C16B0B">
        <w:rPr>
          <w:rFonts w:ascii="Arial" w:hAnsi="Arial" w:cs="Arial"/>
          <w:sz w:val="22"/>
          <w:szCs w:val="22"/>
        </w:rPr>
        <w:t>Zhotovitel je oprávněn své pohledávky vůči objednateli vyplývající z této smlouvy postoupit na třetí osobu či zastavit třetí osobě pouze s předchozím písemným souhlasem objednatele.</w:t>
      </w:r>
    </w:p>
    <w:p w:rsidR="001858F4" w:rsidRPr="00C16B0B" w:rsidRDefault="00251822" w:rsidP="001858F4">
      <w:pPr>
        <w:numPr>
          <w:ilvl w:val="0"/>
          <w:numId w:val="20"/>
        </w:numPr>
        <w:tabs>
          <w:tab w:val="left" w:pos="567"/>
          <w:tab w:val="left" w:pos="2127"/>
        </w:tabs>
        <w:spacing w:before="80"/>
        <w:ind w:left="567" w:hanging="567"/>
        <w:jc w:val="both"/>
        <w:rPr>
          <w:rFonts w:ascii="Arial" w:hAnsi="Arial" w:cs="Arial"/>
          <w:sz w:val="22"/>
          <w:szCs w:val="22"/>
        </w:rPr>
      </w:pPr>
      <w:r w:rsidRPr="00C16B0B">
        <w:rPr>
          <w:rFonts w:ascii="Arial" w:hAnsi="Arial" w:cs="Arial"/>
          <w:sz w:val="22"/>
          <w:szCs w:val="22"/>
        </w:rPr>
        <w:t>Zhotovitel je povinen minimálně do konce roku 202</w:t>
      </w:r>
      <w:r w:rsidR="00A353B8" w:rsidRPr="00C16B0B">
        <w:rPr>
          <w:rFonts w:ascii="Arial" w:hAnsi="Arial" w:cs="Arial"/>
          <w:sz w:val="22"/>
          <w:szCs w:val="22"/>
        </w:rPr>
        <w:t>8</w:t>
      </w:r>
      <w:r w:rsidRPr="00C16B0B">
        <w:rPr>
          <w:rFonts w:ascii="Arial" w:hAnsi="Arial" w:cs="Arial"/>
          <w:sz w:val="22"/>
          <w:szCs w:val="22"/>
        </w:rPr>
        <w:t xml:space="preserve"> poskytovat požadované informace a dokumentaci související s</w:t>
      </w:r>
      <w:r w:rsidR="00327C2A" w:rsidRPr="00C16B0B">
        <w:rPr>
          <w:rFonts w:ascii="Arial" w:hAnsi="Arial" w:cs="Arial"/>
          <w:sz w:val="22"/>
          <w:szCs w:val="22"/>
        </w:rPr>
        <w:t> prováděním díla (realizací projektu)</w:t>
      </w:r>
      <w:r w:rsidRPr="00C16B0B">
        <w:rPr>
          <w:rFonts w:ascii="Arial" w:hAnsi="Arial" w:cs="Arial"/>
          <w:sz w:val="22"/>
          <w:szCs w:val="22"/>
        </w:rPr>
        <w:t xml:space="preserve"> zaměstnancům nebo zmocněncům pověřených orgánů (</w:t>
      </w:r>
      <w:r w:rsidR="00086542" w:rsidRPr="00C16B0B">
        <w:rPr>
          <w:rFonts w:ascii="Arial" w:hAnsi="Arial" w:cs="Arial"/>
          <w:sz w:val="22"/>
          <w:szCs w:val="22"/>
        </w:rPr>
        <w:t xml:space="preserve">CRR, </w:t>
      </w:r>
      <w:r w:rsidR="00A353B8" w:rsidRPr="00C16B0B">
        <w:rPr>
          <w:rFonts w:ascii="Arial" w:hAnsi="Arial" w:cs="Arial"/>
          <w:sz w:val="22"/>
          <w:szCs w:val="22"/>
        </w:rPr>
        <w:t>MMR</w:t>
      </w:r>
      <w:r w:rsidR="00190EC6" w:rsidRPr="00C16B0B">
        <w:rPr>
          <w:rFonts w:ascii="Arial" w:hAnsi="Arial" w:cs="Arial"/>
          <w:sz w:val="22"/>
          <w:szCs w:val="22"/>
        </w:rPr>
        <w:t xml:space="preserve"> </w:t>
      </w:r>
      <w:r w:rsidRPr="00C16B0B">
        <w:rPr>
          <w:rFonts w:ascii="Arial" w:hAnsi="Arial" w:cs="Arial"/>
          <w:sz w:val="22"/>
          <w:szCs w:val="22"/>
        </w:rPr>
        <w:t>ČR, MF ČR, Evropské komise, Evropského účetního dvora, Nejvyššího kontrolního úřadu, příslušného orgánu finanční správy a dalších oprávněných orgánů státní správy) a je povinen vytvořit výše uvedeným osobám podmínky provedení kontroly vztahující se k</w:t>
      </w:r>
      <w:r w:rsidR="00327C2A" w:rsidRPr="00C16B0B">
        <w:rPr>
          <w:rFonts w:ascii="Arial" w:hAnsi="Arial" w:cs="Arial"/>
          <w:sz w:val="22"/>
          <w:szCs w:val="22"/>
        </w:rPr>
        <w:t> provádění díla (</w:t>
      </w:r>
      <w:r w:rsidRPr="00C16B0B">
        <w:rPr>
          <w:rFonts w:ascii="Arial" w:hAnsi="Arial" w:cs="Arial"/>
          <w:sz w:val="22"/>
          <w:szCs w:val="22"/>
        </w:rPr>
        <w:t>realizaci projektu</w:t>
      </w:r>
      <w:r w:rsidR="00327C2A" w:rsidRPr="00C16B0B">
        <w:rPr>
          <w:rFonts w:ascii="Arial" w:hAnsi="Arial" w:cs="Arial"/>
          <w:sz w:val="22"/>
          <w:szCs w:val="22"/>
        </w:rPr>
        <w:t>)</w:t>
      </w:r>
      <w:r w:rsidRPr="00C16B0B">
        <w:rPr>
          <w:rFonts w:ascii="Arial" w:hAnsi="Arial" w:cs="Arial"/>
          <w:sz w:val="22"/>
          <w:szCs w:val="22"/>
        </w:rPr>
        <w:t xml:space="preserve"> a poskytnout jim při provádění kontroly součinnost.</w:t>
      </w:r>
      <w:r w:rsidR="001858F4" w:rsidRPr="00C16B0B">
        <w:rPr>
          <w:rFonts w:ascii="Arial" w:hAnsi="Arial" w:cs="Arial"/>
          <w:sz w:val="22"/>
          <w:szCs w:val="22"/>
        </w:rPr>
        <w:t xml:space="preserve"> </w:t>
      </w:r>
    </w:p>
    <w:p w:rsidR="001858F4" w:rsidRPr="00C16B0B" w:rsidRDefault="001858F4" w:rsidP="001858F4">
      <w:pPr>
        <w:pStyle w:val="Zkladntext"/>
        <w:spacing w:after="0"/>
        <w:ind w:left="567"/>
        <w:jc w:val="both"/>
        <w:rPr>
          <w:rFonts w:ascii="Arial" w:hAnsi="Arial" w:cs="Arial"/>
          <w:sz w:val="22"/>
          <w:szCs w:val="22"/>
        </w:rPr>
      </w:pPr>
      <w:r w:rsidRPr="00C16B0B">
        <w:rPr>
          <w:rFonts w:ascii="Arial" w:hAnsi="Arial" w:cs="Arial"/>
          <w:sz w:val="22"/>
          <w:szCs w:val="22"/>
        </w:rPr>
        <w:t xml:space="preserve">Pokud zhotovitel poruší kteroukoliv z povinností dle bodu 16.3., </w:t>
      </w:r>
      <w:r w:rsidR="00B41407" w:rsidRPr="00C16B0B">
        <w:rPr>
          <w:rFonts w:ascii="Arial" w:hAnsi="Arial" w:cs="Arial"/>
          <w:sz w:val="22"/>
          <w:szCs w:val="22"/>
        </w:rPr>
        <w:t xml:space="preserve">má </w:t>
      </w:r>
      <w:r w:rsidRPr="00C16B0B">
        <w:rPr>
          <w:rFonts w:ascii="Arial" w:hAnsi="Arial" w:cs="Arial"/>
          <w:sz w:val="22"/>
          <w:szCs w:val="22"/>
        </w:rPr>
        <w:t>objednatel</w:t>
      </w:r>
      <w:r w:rsidR="00B41407" w:rsidRPr="00C16B0B">
        <w:rPr>
          <w:rFonts w:ascii="Arial" w:hAnsi="Arial" w:cs="Arial"/>
          <w:sz w:val="22"/>
          <w:szCs w:val="22"/>
        </w:rPr>
        <w:t xml:space="preserve"> vůči zhotoviteli právo na</w:t>
      </w:r>
      <w:r w:rsidRPr="00C16B0B">
        <w:rPr>
          <w:rFonts w:ascii="Arial" w:hAnsi="Arial" w:cs="Arial"/>
          <w:sz w:val="22"/>
          <w:szCs w:val="22"/>
        </w:rPr>
        <w:t xml:space="preserve"> smluvní pokutu ve výši 1 000,- Kč za každé takové jednotlivé porušení. </w:t>
      </w:r>
    </w:p>
    <w:p w:rsidR="001858F4" w:rsidRPr="00C16B0B" w:rsidRDefault="00156E49" w:rsidP="000F167F">
      <w:pPr>
        <w:numPr>
          <w:ilvl w:val="0"/>
          <w:numId w:val="20"/>
        </w:numPr>
        <w:tabs>
          <w:tab w:val="left" w:pos="567"/>
          <w:tab w:val="left" w:pos="2127"/>
        </w:tabs>
        <w:spacing w:before="80"/>
        <w:ind w:left="567" w:hanging="567"/>
        <w:jc w:val="both"/>
        <w:rPr>
          <w:rFonts w:ascii="Arial" w:hAnsi="Arial" w:cs="Arial"/>
          <w:sz w:val="22"/>
          <w:szCs w:val="22"/>
        </w:rPr>
      </w:pPr>
      <w:r w:rsidRPr="00C16B0B">
        <w:rPr>
          <w:rFonts w:ascii="Arial" w:hAnsi="Arial" w:cs="Arial"/>
          <w:sz w:val="22"/>
          <w:szCs w:val="22"/>
        </w:rPr>
        <w:t>Zhotovitel je povinen uchovávat veškerou dokumentaci související s</w:t>
      </w:r>
      <w:r w:rsidR="0030677E" w:rsidRPr="00C16B0B">
        <w:rPr>
          <w:rFonts w:ascii="Arial" w:hAnsi="Arial" w:cs="Arial"/>
          <w:sz w:val="22"/>
          <w:szCs w:val="22"/>
        </w:rPr>
        <w:t> prováděním díla (</w:t>
      </w:r>
      <w:r w:rsidRPr="00C16B0B">
        <w:rPr>
          <w:rFonts w:ascii="Arial" w:hAnsi="Arial" w:cs="Arial"/>
          <w:sz w:val="22"/>
          <w:szCs w:val="22"/>
        </w:rPr>
        <w:t>realizací projektu</w:t>
      </w:r>
      <w:r w:rsidR="0030677E" w:rsidRPr="00C16B0B">
        <w:rPr>
          <w:rFonts w:ascii="Arial" w:hAnsi="Arial" w:cs="Arial"/>
          <w:sz w:val="22"/>
          <w:szCs w:val="22"/>
        </w:rPr>
        <w:t>)</w:t>
      </w:r>
      <w:r w:rsidRPr="00C16B0B">
        <w:rPr>
          <w:rFonts w:ascii="Arial" w:hAnsi="Arial" w:cs="Arial"/>
          <w:sz w:val="22"/>
          <w:szCs w:val="22"/>
        </w:rPr>
        <w:t>, včetně účetních dokladů, minimálně do konce roku 202</w:t>
      </w:r>
      <w:r w:rsidR="00A353B8" w:rsidRPr="00C16B0B">
        <w:rPr>
          <w:rFonts w:ascii="Arial" w:hAnsi="Arial" w:cs="Arial"/>
          <w:sz w:val="22"/>
          <w:szCs w:val="22"/>
        </w:rPr>
        <w:t>8</w:t>
      </w:r>
      <w:r w:rsidRPr="00C16B0B">
        <w:rPr>
          <w:rFonts w:ascii="Arial" w:hAnsi="Arial" w:cs="Arial"/>
          <w:sz w:val="22"/>
          <w:szCs w:val="22"/>
        </w:rPr>
        <w:t>, nevyplývá-li z českých právních předpisů lhůta delší.</w:t>
      </w:r>
    </w:p>
    <w:p w:rsidR="00E54CEF" w:rsidRPr="00C16B0B" w:rsidRDefault="00E54CEF" w:rsidP="000F167F">
      <w:pPr>
        <w:numPr>
          <w:ilvl w:val="0"/>
          <w:numId w:val="20"/>
        </w:numPr>
        <w:tabs>
          <w:tab w:val="left" w:pos="567"/>
          <w:tab w:val="left" w:pos="2127"/>
        </w:tabs>
        <w:spacing w:before="80"/>
        <w:ind w:left="567" w:hanging="567"/>
        <w:jc w:val="both"/>
        <w:rPr>
          <w:rFonts w:ascii="Arial" w:hAnsi="Arial" w:cs="Arial"/>
          <w:sz w:val="22"/>
          <w:szCs w:val="22"/>
        </w:rPr>
      </w:pPr>
      <w:r w:rsidRPr="00C16B0B">
        <w:rPr>
          <w:rFonts w:ascii="Arial" w:hAnsi="Arial" w:cs="Arial"/>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E54CEF" w:rsidRPr="00C16B0B" w:rsidRDefault="00E54CEF" w:rsidP="00E55DDC">
      <w:pPr>
        <w:tabs>
          <w:tab w:val="left" w:pos="567"/>
          <w:tab w:val="left" w:pos="2127"/>
        </w:tabs>
        <w:jc w:val="center"/>
        <w:rPr>
          <w:rFonts w:ascii="Arial" w:hAnsi="Arial" w:cs="Arial"/>
          <w:b/>
          <w:sz w:val="22"/>
          <w:szCs w:val="22"/>
        </w:rPr>
      </w:pPr>
    </w:p>
    <w:p w:rsidR="00E54CEF" w:rsidRPr="00C16B0B" w:rsidRDefault="00DD2329" w:rsidP="00BD6FA8">
      <w:pPr>
        <w:keepNext/>
        <w:tabs>
          <w:tab w:val="left" w:pos="567"/>
          <w:tab w:val="left" w:pos="2127"/>
        </w:tabs>
        <w:jc w:val="center"/>
        <w:rPr>
          <w:rFonts w:ascii="Arial" w:hAnsi="Arial" w:cs="Arial"/>
          <w:b/>
          <w:sz w:val="22"/>
          <w:szCs w:val="22"/>
        </w:rPr>
      </w:pPr>
      <w:r w:rsidRPr="00C16B0B">
        <w:rPr>
          <w:rFonts w:ascii="Arial" w:hAnsi="Arial" w:cs="Arial"/>
          <w:b/>
          <w:sz w:val="22"/>
          <w:szCs w:val="22"/>
        </w:rPr>
        <w:t>XV</w:t>
      </w:r>
      <w:r w:rsidR="00E54CEF" w:rsidRPr="00C16B0B">
        <w:rPr>
          <w:rFonts w:ascii="Arial" w:hAnsi="Arial" w:cs="Arial"/>
          <w:b/>
          <w:sz w:val="22"/>
          <w:szCs w:val="22"/>
        </w:rPr>
        <w:t>II.</w:t>
      </w:r>
    </w:p>
    <w:p w:rsidR="00E54CEF" w:rsidRPr="00871669" w:rsidRDefault="00E54CEF" w:rsidP="0038521B">
      <w:pPr>
        <w:tabs>
          <w:tab w:val="left" w:pos="567"/>
          <w:tab w:val="left" w:pos="4678"/>
          <w:tab w:val="left" w:pos="5670"/>
        </w:tabs>
        <w:jc w:val="center"/>
        <w:rPr>
          <w:rFonts w:ascii="Arial" w:hAnsi="Arial" w:cs="Arial"/>
          <w:b/>
          <w:sz w:val="24"/>
          <w:szCs w:val="24"/>
        </w:rPr>
      </w:pPr>
      <w:r w:rsidRPr="00871669">
        <w:rPr>
          <w:rFonts w:ascii="Arial" w:hAnsi="Arial" w:cs="Arial"/>
          <w:b/>
          <w:sz w:val="24"/>
          <w:szCs w:val="24"/>
        </w:rPr>
        <w:t>Adresy pro doručování</w:t>
      </w:r>
      <w:r w:rsidR="00F146E8" w:rsidRPr="00871669">
        <w:rPr>
          <w:rFonts w:ascii="Arial" w:hAnsi="Arial" w:cs="Arial"/>
          <w:b/>
          <w:sz w:val="24"/>
          <w:szCs w:val="24"/>
        </w:rPr>
        <w:t>,</w:t>
      </w:r>
      <w:r w:rsidRPr="00871669">
        <w:rPr>
          <w:rFonts w:ascii="Arial" w:hAnsi="Arial" w:cs="Arial"/>
          <w:b/>
          <w:sz w:val="24"/>
          <w:szCs w:val="24"/>
        </w:rPr>
        <w:t xml:space="preserve"> zástupci pro věci technické</w:t>
      </w:r>
    </w:p>
    <w:p w:rsidR="00E54CEF" w:rsidRPr="00C16B0B" w:rsidRDefault="00E54CEF" w:rsidP="000F167F">
      <w:pPr>
        <w:pStyle w:val="Zkladntext"/>
        <w:keepNext/>
        <w:numPr>
          <w:ilvl w:val="0"/>
          <w:numId w:val="13"/>
        </w:numPr>
        <w:tabs>
          <w:tab w:val="left" w:pos="567"/>
        </w:tabs>
        <w:spacing w:before="80" w:after="0"/>
        <w:ind w:left="567" w:right="-142" w:hanging="567"/>
        <w:jc w:val="both"/>
        <w:rPr>
          <w:rFonts w:ascii="Arial" w:hAnsi="Arial" w:cs="Arial"/>
          <w:sz w:val="22"/>
          <w:szCs w:val="22"/>
        </w:rPr>
      </w:pPr>
      <w:r w:rsidRPr="00C16B0B">
        <w:rPr>
          <w:rFonts w:ascii="Arial" w:hAnsi="Arial" w:cs="Arial"/>
          <w:sz w:val="22"/>
          <w:szCs w:val="22"/>
        </w:rPr>
        <w:t>Adresy pro doručování:</w:t>
      </w:r>
    </w:p>
    <w:p w:rsidR="00F91EE3" w:rsidRPr="00C16B0B" w:rsidRDefault="00F91EE3" w:rsidP="00F91EE3">
      <w:pPr>
        <w:tabs>
          <w:tab w:val="left" w:pos="1134"/>
        </w:tabs>
        <w:ind w:left="567"/>
        <w:rPr>
          <w:rFonts w:ascii="Arial" w:hAnsi="Arial" w:cs="Arial"/>
          <w:color w:val="FF0000"/>
          <w:sz w:val="22"/>
          <w:szCs w:val="22"/>
        </w:rPr>
      </w:pPr>
      <w:r w:rsidRPr="00C16B0B">
        <w:rPr>
          <w:rFonts w:ascii="Arial" w:hAnsi="Arial" w:cs="Arial"/>
          <w:sz w:val="22"/>
          <w:szCs w:val="22"/>
        </w:rPr>
        <w:t xml:space="preserve">Adresa a e-mail objednatele jsou: </w:t>
      </w:r>
    </w:p>
    <w:p w:rsidR="003E7AE4" w:rsidRPr="00C16B0B" w:rsidRDefault="003E7AE4" w:rsidP="003E7AE4">
      <w:pPr>
        <w:tabs>
          <w:tab w:val="left" w:pos="567"/>
          <w:tab w:val="left" w:pos="4820"/>
          <w:tab w:val="left" w:pos="5670"/>
        </w:tabs>
        <w:rPr>
          <w:rFonts w:ascii="Arial" w:hAnsi="Arial" w:cs="Arial"/>
          <w:sz w:val="22"/>
          <w:szCs w:val="22"/>
        </w:rPr>
      </w:pPr>
      <w:r w:rsidRPr="00C16B0B">
        <w:rPr>
          <w:rFonts w:ascii="Arial" w:hAnsi="Arial" w:cs="Arial"/>
          <w:sz w:val="22"/>
          <w:szCs w:val="22"/>
        </w:rPr>
        <w:tab/>
      </w:r>
    </w:p>
    <w:p w:rsidR="00E54CEF" w:rsidRPr="00C16B0B" w:rsidRDefault="00E54CEF" w:rsidP="00BD6FA8">
      <w:pPr>
        <w:pStyle w:val="Zkladntext"/>
        <w:tabs>
          <w:tab w:val="left" w:pos="1418"/>
        </w:tabs>
        <w:spacing w:before="40" w:after="0"/>
        <w:ind w:left="567" w:right="-142"/>
        <w:rPr>
          <w:rFonts w:ascii="Arial" w:hAnsi="Arial" w:cs="Arial"/>
          <w:sz w:val="22"/>
          <w:szCs w:val="22"/>
        </w:rPr>
      </w:pPr>
      <w:r w:rsidRPr="00C16B0B">
        <w:rPr>
          <w:rFonts w:ascii="Arial" w:hAnsi="Arial" w:cs="Arial"/>
          <w:sz w:val="22"/>
          <w:szCs w:val="22"/>
        </w:rPr>
        <w:t>Adresa a e-mail zhotovitele jsou:</w:t>
      </w:r>
    </w:p>
    <w:p w:rsidR="00E54CEF" w:rsidRPr="00C16B0B" w:rsidRDefault="00E54CEF" w:rsidP="00E26E5A">
      <w:pPr>
        <w:tabs>
          <w:tab w:val="left" w:pos="1134"/>
        </w:tabs>
        <w:ind w:left="567"/>
        <w:rPr>
          <w:rFonts w:ascii="Arial" w:hAnsi="Arial" w:cs="Arial"/>
          <w:sz w:val="22"/>
          <w:szCs w:val="22"/>
        </w:rPr>
      </w:pPr>
      <w:r w:rsidRPr="00C16B0B">
        <w:rPr>
          <w:rFonts w:ascii="Arial" w:hAnsi="Arial" w:cs="Arial"/>
          <w:sz w:val="22"/>
          <w:szCs w:val="22"/>
        </w:rPr>
        <w:tab/>
      </w:r>
      <w:r w:rsidRPr="00C16B0B">
        <w:rPr>
          <w:rFonts w:ascii="Arial" w:hAnsi="Arial" w:cs="Arial"/>
          <w:sz w:val="22"/>
          <w:szCs w:val="22"/>
          <w:highlight w:val="yellow"/>
        </w:rPr>
        <w:t>……………………………………….</w:t>
      </w:r>
    </w:p>
    <w:p w:rsidR="00E54CEF" w:rsidRPr="00C16B0B" w:rsidRDefault="00E54CEF" w:rsidP="00423B9F">
      <w:pPr>
        <w:tabs>
          <w:tab w:val="left" w:pos="1134"/>
          <w:tab w:val="left" w:pos="7890"/>
        </w:tabs>
        <w:ind w:left="567"/>
        <w:rPr>
          <w:rFonts w:ascii="Arial" w:hAnsi="Arial" w:cs="Arial"/>
          <w:sz w:val="22"/>
          <w:szCs w:val="22"/>
        </w:rPr>
      </w:pPr>
      <w:r w:rsidRPr="00C16B0B">
        <w:rPr>
          <w:rFonts w:ascii="Arial" w:hAnsi="Arial" w:cs="Arial"/>
          <w:sz w:val="22"/>
          <w:szCs w:val="22"/>
        </w:rPr>
        <w:tab/>
        <w:t xml:space="preserve">Adresa: </w:t>
      </w:r>
      <w:r w:rsidRPr="00C16B0B">
        <w:rPr>
          <w:rFonts w:ascii="Arial" w:hAnsi="Arial" w:cs="Arial"/>
          <w:sz w:val="22"/>
          <w:szCs w:val="22"/>
          <w:highlight w:val="yellow"/>
        </w:rPr>
        <w:t>………………………………………………………</w:t>
      </w:r>
    </w:p>
    <w:p w:rsidR="00E54CEF" w:rsidRPr="00C16B0B" w:rsidRDefault="00E54CEF" w:rsidP="005967AA">
      <w:pPr>
        <w:tabs>
          <w:tab w:val="left" w:pos="567"/>
          <w:tab w:val="left" w:pos="1134"/>
        </w:tabs>
        <w:spacing w:after="60"/>
        <w:ind w:left="567"/>
        <w:jc w:val="both"/>
        <w:rPr>
          <w:rFonts w:ascii="Arial" w:hAnsi="Arial" w:cs="Arial"/>
          <w:sz w:val="22"/>
          <w:szCs w:val="22"/>
        </w:rPr>
      </w:pPr>
      <w:r w:rsidRPr="00C16B0B">
        <w:rPr>
          <w:rFonts w:ascii="Arial" w:hAnsi="Arial" w:cs="Arial"/>
          <w:sz w:val="22"/>
          <w:szCs w:val="22"/>
        </w:rPr>
        <w:tab/>
        <w:t xml:space="preserve">e-mail: </w:t>
      </w:r>
      <w:hyperlink r:id="rId8" w:history="1">
        <w:r w:rsidRPr="00C16B0B">
          <w:rPr>
            <w:rStyle w:val="Hypertextovodkaz"/>
            <w:rFonts w:ascii="Arial" w:hAnsi="Arial" w:cs="Arial"/>
            <w:sz w:val="22"/>
            <w:szCs w:val="22"/>
            <w:highlight w:val="yellow"/>
          </w:rPr>
          <w:t>…………………</w:t>
        </w:r>
        <w:proofErr w:type="gramStart"/>
        <w:r w:rsidRPr="00C16B0B">
          <w:rPr>
            <w:rStyle w:val="Hypertextovodkaz"/>
            <w:rFonts w:ascii="Arial" w:hAnsi="Arial" w:cs="Arial"/>
            <w:sz w:val="22"/>
            <w:szCs w:val="22"/>
            <w:highlight w:val="yellow"/>
          </w:rPr>
          <w:t>…….</w:t>
        </w:r>
        <w:proofErr w:type="gramEnd"/>
        <w:r w:rsidRPr="00C16B0B">
          <w:rPr>
            <w:rStyle w:val="Hypertextovodkaz"/>
            <w:rFonts w:ascii="Arial" w:hAnsi="Arial" w:cs="Arial"/>
            <w:sz w:val="22"/>
            <w:szCs w:val="22"/>
            <w:highlight w:val="yellow"/>
          </w:rPr>
          <w:t>.</w:t>
        </w:r>
      </w:hyperlink>
      <w:r w:rsidRPr="00C16B0B">
        <w:rPr>
          <w:rFonts w:ascii="Arial" w:hAnsi="Arial" w:cs="Arial"/>
          <w:sz w:val="22"/>
          <w:szCs w:val="22"/>
          <w:highlight w:val="yellow"/>
        </w:rPr>
        <w:t xml:space="preserve"> </w:t>
      </w:r>
    </w:p>
    <w:p w:rsidR="00E54CEF" w:rsidRPr="00C16B0B" w:rsidRDefault="00E54CEF" w:rsidP="00DA347C">
      <w:pPr>
        <w:tabs>
          <w:tab w:val="left" w:pos="1134"/>
        </w:tabs>
        <w:spacing w:after="80"/>
        <w:ind w:left="567"/>
        <w:jc w:val="both"/>
        <w:rPr>
          <w:rFonts w:ascii="Arial" w:hAnsi="Arial" w:cs="Arial"/>
          <w:sz w:val="22"/>
          <w:szCs w:val="22"/>
        </w:rPr>
      </w:pPr>
      <w:r w:rsidRPr="00C16B0B">
        <w:rPr>
          <w:rFonts w:ascii="Arial" w:hAnsi="Arial" w:cs="Arial"/>
          <w:sz w:val="22"/>
          <w:szCs w:val="22"/>
        </w:rPr>
        <w:t>nebo jiné adresy nebo e-mailové adresy, které budou druhé straně způsobem dle tohoto článku oznámeny.</w:t>
      </w:r>
    </w:p>
    <w:p w:rsidR="00E54CEF" w:rsidRPr="00C16B0B" w:rsidRDefault="00E54CEF" w:rsidP="000F167F">
      <w:pPr>
        <w:pStyle w:val="Zkladntext"/>
        <w:numPr>
          <w:ilvl w:val="0"/>
          <w:numId w:val="13"/>
        </w:numPr>
        <w:tabs>
          <w:tab w:val="left" w:pos="567"/>
          <w:tab w:val="left" w:pos="851"/>
        </w:tabs>
        <w:spacing w:after="80"/>
        <w:ind w:left="567" w:right="-30" w:hanging="567"/>
        <w:jc w:val="both"/>
        <w:rPr>
          <w:rFonts w:ascii="Arial" w:hAnsi="Arial" w:cs="Arial"/>
          <w:sz w:val="22"/>
          <w:szCs w:val="22"/>
        </w:rPr>
      </w:pPr>
      <w:r w:rsidRPr="00C16B0B">
        <w:rPr>
          <w:rFonts w:ascii="Arial" w:hAnsi="Arial" w:cs="Arial"/>
          <w:sz w:val="22"/>
          <w:szCs w:val="22"/>
        </w:rPr>
        <w:t>Veškerá oznámení, výzvy, reklamace a jiné úkony dle této smlouvy mohou být zaslány písemně doporučenou poštou nebo e-mailem na adresy shora dohodnuté. Pokud má smluvní strana datovou schránku, pak lze doručovat i prostřednictvím datové schránky.</w:t>
      </w:r>
    </w:p>
    <w:p w:rsidR="008A29C6" w:rsidRPr="00C16B0B" w:rsidRDefault="00E54CEF" w:rsidP="000F167F">
      <w:pPr>
        <w:pStyle w:val="Zkladntext"/>
        <w:numPr>
          <w:ilvl w:val="0"/>
          <w:numId w:val="13"/>
        </w:numPr>
        <w:tabs>
          <w:tab w:val="left" w:pos="567"/>
          <w:tab w:val="left" w:pos="851"/>
          <w:tab w:val="left" w:pos="1134"/>
          <w:tab w:val="left" w:pos="1276"/>
          <w:tab w:val="right" w:pos="3828"/>
          <w:tab w:val="left" w:pos="3969"/>
        </w:tabs>
        <w:spacing w:before="60" w:after="0"/>
        <w:ind w:left="567" w:right="-28" w:hanging="567"/>
        <w:jc w:val="both"/>
        <w:rPr>
          <w:rFonts w:ascii="Arial" w:hAnsi="Arial" w:cs="Arial"/>
          <w:sz w:val="22"/>
          <w:szCs w:val="22"/>
        </w:rPr>
      </w:pPr>
      <w:r w:rsidRPr="00C16B0B">
        <w:rPr>
          <w:rFonts w:ascii="Arial" w:hAnsi="Arial" w:cs="Arial"/>
          <w:sz w:val="22"/>
          <w:szCs w:val="22"/>
        </w:rPr>
        <w:t xml:space="preserve">Zástupcem pro věci technické objednatele je </w:t>
      </w:r>
      <w:r w:rsidR="00842B14" w:rsidRPr="00C16B0B">
        <w:rPr>
          <w:rFonts w:ascii="Arial" w:hAnsi="Arial" w:cs="Arial"/>
          <w:sz w:val="22"/>
          <w:szCs w:val="22"/>
        </w:rPr>
        <w:t>(upraví objednatel před podpisem smlouvy)</w:t>
      </w:r>
      <w:r w:rsidR="00541E5E" w:rsidRPr="00C16B0B">
        <w:rPr>
          <w:rFonts w:ascii="Arial" w:hAnsi="Arial" w:cs="Arial"/>
          <w:sz w:val="22"/>
          <w:szCs w:val="22"/>
        </w:rPr>
        <w:t>,</w:t>
      </w:r>
      <w:r w:rsidRPr="00C16B0B">
        <w:rPr>
          <w:rFonts w:ascii="Arial" w:hAnsi="Arial" w:cs="Arial"/>
          <w:sz w:val="22"/>
          <w:szCs w:val="22"/>
        </w:rPr>
        <w:t xml:space="preserve"> nebo jiná osoba, kterou objednatel určí.</w:t>
      </w:r>
      <w:r w:rsidR="00BE3694" w:rsidRPr="00C16B0B">
        <w:rPr>
          <w:rFonts w:ascii="Arial" w:hAnsi="Arial" w:cs="Arial"/>
          <w:sz w:val="22"/>
          <w:szCs w:val="22"/>
        </w:rPr>
        <w:t xml:space="preserve"> Zástupce pro věci technické objednatele vykonává technický dozor stavebníka ve smyslu zákona č. 183/2006 Sb., stavebního zákona, ve znění pozdějších předpisů.</w:t>
      </w:r>
      <w:r w:rsidR="00AD671A" w:rsidRPr="00C16B0B">
        <w:rPr>
          <w:rFonts w:ascii="Arial" w:hAnsi="Arial" w:cs="Arial"/>
          <w:sz w:val="22"/>
          <w:szCs w:val="22"/>
        </w:rPr>
        <w:t xml:space="preserve"> </w:t>
      </w:r>
    </w:p>
    <w:p w:rsidR="00E54CEF" w:rsidRPr="00C16B0B" w:rsidRDefault="00E54CEF" w:rsidP="00027919">
      <w:pPr>
        <w:pStyle w:val="Zkladntext"/>
        <w:tabs>
          <w:tab w:val="left" w:pos="567"/>
          <w:tab w:val="left" w:pos="851"/>
        </w:tabs>
        <w:spacing w:after="0"/>
        <w:ind w:left="567" w:right="-142"/>
        <w:rPr>
          <w:rFonts w:ascii="Arial" w:hAnsi="Arial" w:cs="Arial"/>
          <w:sz w:val="22"/>
          <w:szCs w:val="22"/>
        </w:rPr>
      </w:pPr>
      <w:r w:rsidRPr="00C16B0B">
        <w:rPr>
          <w:rFonts w:ascii="Arial" w:hAnsi="Arial" w:cs="Arial"/>
          <w:sz w:val="22"/>
          <w:szCs w:val="22"/>
        </w:rPr>
        <w:t>Zástupce pro věci technické objednatele je oprávněn provádět rozhodnutí týkající se např.:</w:t>
      </w:r>
    </w:p>
    <w:p w:rsidR="00E54CEF" w:rsidRPr="00C16B0B" w:rsidRDefault="00E54CEF" w:rsidP="00E26E5A">
      <w:pPr>
        <w:tabs>
          <w:tab w:val="left" w:pos="851"/>
        </w:tabs>
        <w:ind w:left="851" w:hanging="284"/>
        <w:jc w:val="both"/>
        <w:rPr>
          <w:rFonts w:ascii="Arial" w:hAnsi="Arial" w:cs="Arial"/>
          <w:snapToGrid w:val="0"/>
          <w:sz w:val="22"/>
          <w:szCs w:val="22"/>
        </w:rPr>
      </w:pPr>
      <w:r w:rsidRPr="00C16B0B">
        <w:rPr>
          <w:rFonts w:ascii="Arial" w:hAnsi="Arial" w:cs="Arial"/>
          <w:snapToGrid w:val="0"/>
          <w:sz w:val="22"/>
          <w:szCs w:val="22"/>
        </w:rPr>
        <w:lastRenderedPageBreak/>
        <w:t xml:space="preserve">- </w:t>
      </w:r>
      <w:r w:rsidRPr="00C16B0B">
        <w:rPr>
          <w:rFonts w:ascii="Arial" w:hAnsi="Arial" w:cs="Arial"/>
          <w:snapToGrid w:val="0"/>
          <w:sz w:val="22"/>
          <w:szCs w:val="22"/>
        </w:rPr>
        <w:tab/>
        <w:t>pozastavení provádění prací na díle nebo jeho části, nebo pozastavení provádění díla jako celku,</w:t>
      </w:r>
    </w:p>
    <w:p w:rsidR="00E54CEF" w:rsidRPr="00C16B0B" w:rsidRDefault="00E54CEF" w:rsidP="00E26E5A">
      <w:pPr>
        <w:tabs>
          <w:tab w:val="left" w:pos="851"/>
        </w:tabs>
        <w:ind w:left="851" w:hanging="284"/>
        <w:jc w:val="both"/>
        <w:rPr>
          <w:rFonts w:ascii="Arial" w:hAnsi="Arial" w:cs="Arial"/>
          <w:snapToGrid w:val="0"/>
          <w:sz w:val="22"/>
          <w:szCs w:val="22"/>
        </w:rPr>
      </w:pPr>
      <w:r w:rsidRPr="00C16B0B">
        <w:rPr>
          <w:rFonts w:ascii="Arial" w:hAnsi="Arial" w:cs="Arial"/>
          <w:sz w:val="22"/>
          <w:szCs w:val="22"/>
        </w:rPr>
        <w:t xml:space="preserve">- </w:t>
      </w:r>
      <w:r w:rsidRPr="00C16B0B">
        <w:rPr>
          <w:rFonts w:ascii="Arial" w:hAnsi="Arial" w:cs="Arial"/>
          <w:sz w:val="22"/>
          <w:szCs w:val="22"/>
        </w:rPr>
        <w:tab/>
        <w:t>předběžných rozhodnutí týkajících se projekčních změn díla, včetně rozšíření nebo omezení rozsahu díla,</w:t>
      </w:r>
    </w:p>
    <w:p w:rsidR="00E54CEF" w:rsidRPr="00C16B0B" w:rsidRDefault="00E54CEF" w:rsidP="00E26E5A">
      <w:pPr>
        <w:pStyle w:val="Zkladntextodsazen2"/>
        <w:spacing w:after="0" w:line="240" w:lineRule="auto"/>
        <w:ind w:left="567"/>
        <w:jc w:val="both"/>
        <w:rPr>
          <w:rFonts w:ascii="Arial" w:hAnsi="Arial" w:cs="Arial"/>
          <w:sz w:val="22"/>
          <w:szCs w:val="22"/>
        </w:rPr>
      </w:pPr>
      <w:r w:rsidRPr="00C16B0B">
        <w:rPr>
          <w:rFonts w:ascii="Arial" w:hAnsi="Arial" w:cs="Arial"/>
          <w:sz w:val="22"/>
          <w:szCs w:val="22"/>
        </w:rPr>
        <w:t>a dále je též oprávněn k převzetí díla a k podpisu předávacích protokolů a zápisů dle této smlouvy o dílo.</w:t>
      </w:r>
    </w:p>
    <w:p w:rsidR="00E54CEF" w:rsidRPr="00C16B0B" w:rsidRDefault="00E54CEF" w:rsidP="000F167F">
      <w:pPr>
        <w:pStyle w:val="Zkladntext"/>
        <w:numPr>
          <w:ilvl w:val="0"/>
          <w:numId w:val="13"/>
        </w:numPr>
        <w:tabs>
          <w:tab w:val="left" w:pos="567"/>
          <w:tab w:val="left" w:pos="851"/>
        </w:tabs>
        <w:spacing w:before="80" w:after="0"/>
        <w:ind w:left="567" w:hanging="567"/>
        <w:jc w:val="both"/>
        <w:rPr>
          <w:rFonts w:ascii="Arial" w:hAnsi="Arial" w:cs="Arial"/>
          <w:sz w:val="22"/>
          <w:szCs w:val="22"/>
        </w:rPr>
      </w:pPr>
      <w:r w:rsidRPr="00C16B0B">
        <w:rPr>
          <w:rFonts w:ascii="Arial" w:hAnsi="Arial" w:cs="Arial"/>
          <w:sz w:val="22"/>
          <w:szCs w:val="22"/>
        </w:rPr>
        <w:t xml:space="preserve">Zástupcem pro věci technické zhotovitele je </w:t>
      </w:r>
      <w:r w:rsidRPr="00C16B0B">
        <w:rPr>
          <w:rFonts w:ascii="Arial" w:hAnsi="Arial" w:cs="Arial"/>
          <w:sz w:val="22"/>
          <w:szCs w:val="22"/>
          <w:highlight w:val="yellow"/>
        </w:rPr>
        <w:t>…………</w:t>
      </w:r>
      <w:proofErr w:type="gramStart"/>
      <w:r w:rsidRPr="00C16B0B">
        <w:rPr>
          <w:rFonts w:ascii="Arial" w:hAnsi="Arial" w:cs="Arial"/>
          <w:sz w:val="22"/>
          <w:szCs w:val="22"/>
          <w:highlight w:val="yellow"/>
        </w:rPr>
        <w:t>…….</w:t>
      </w:r>
      <w:proofErr w:type="gramEnd"/>
      <w:r w:rsidRPr="00C16B0B">
        <w:rPr>
          <w:rFonts w:ascii="Arial" w:hAnsi="Arial" w:cs="Arial"/>
          <w:sz w:val="22"/>
          <w:szCs w:val="22"/>
          <w:highlight w:val="yellow"/>
        </w:rPr>
        <w:t>.</w:t>
      </w:r>
      <w:r w:rsidRPr="00C16B0B">
        <w:rPr>
          <w:rFonts w:ascii="Arial" w:hAnsi="Arial" w:cs="Arial"/>
          <w:sz w:val="22"/>
          <w:szCs w:val="22"/>
        </w:rPr>
        <w:t>, tel</w:t>
      </w:r>
      <w:r w:rsidRPr="00C16B0B">
        <w:rPr>
          <w:rFonts w:ascii="Arial" w:hAnsi="Arial" w:cs="Arial"/>
          <w:sz w:val="22"/>
          <w:szCs w:val="22"/>
          <w:highlight w:val="yellow"/>
        </w:rPr>
        <w:t>. ………………., e-mail: ……………………,</w:t>
      </w:r>
      <w:r w:rsidRPr="00C16B0B">
        <w:rPr>
          <w:rFonts w:ascii="Arial" w:hAnsi="Arial" w:cs="Arial"/>
          <w:sz w:val="22"/>
          <w:szCs w:val="22"/>
        </w:rPr>
        <w:t xml:space="preserve"> nebo jiná osoba, kterou zhotovitel určí.</w:t>
      </w:r>
    </w:p>
    <w:p w:rsidR="00E54CEF" w:rsidRPr="00C16B0B" w:rsidRDefault="00E54CEF" w:rsidP="00FE13AD">
      <w:pPr>
        <w:pStyle w:val="Zkladntext"/>
        <w:tabs>
          <w:tab w:val="left" w:pos="567"/>
          <w:tab w:val="left" w:pos="851"/>
        </w:tabs>
        <w:spacing w:after="0"/>
        <w:ind w:left="567"/>
        <w:jc w:val="both"/>
        <w:rPr>
          <w:rFonts w:ascii="Arial" w:hAnsi="Arial" w:cs="Arial"/>
          <w:sz w:val="22"/>
          <w:szCs w:val="22"/>
        </w:rPr>
      </w:pPr>
      <w:r w:rsidRPr="00C16B0B">
        <w:rPr>
          <w:rFonts w:ascii="Arial" w:hAnsi="Arial" w:cs="Arial"/>
          <w:sz w:val="22"/>
          <w:szCs w:val="22"/>
        </w:rPr>
        <w:t>Zástupce pro věci technické zhotovitele je touto smlouvou pověřen k vyřizování a řešení technických problémů, řízením prací, koordinac</w:t>
      </w:r>
      <w:r w:rsidR="00B35923" w:rsidRPr="00C16B0B">
        <w:rPr>
          <w:rFonts w:ascii="Arial" w:hAnsi="Arial" w:cs="Arial"/>
          <w:sz w:val="22"/>
          <w:szCs w:val="22"/>
        </w:rPr>
        <w:t>í podzhotovitelů</w:t>
      </w:r>
      <w:r w:rsidRPr="00C16B0B">
        <w:rPr>
          <w:rFonts w:ascii="Arial" w:hAnsi="Arial" w:cs="Arial"/>
          <w:sz w:val="22"/>
          <w:szCs w:val="22"/>
        </w:rPr>
        <w:t xml:space="preserve"> a řešením všech problémů souvisejících s realizací díla.  </w:t>
      </w:r>
    </w:p>
    <w:p w:rsidR="00E54CEF" w:rsidRPr="00C16B0B" w:rsidRDefault="00E54CEF" w:rsidP="000F167F">
      <w:pPr>
        <w:pStyle w:val="Zkladntext"/>
        <w:numPr>
          <w:ilvl w:val="0"/>
          <w:numId w:val="13"/>
        </w:numPr>
        <w:tabs>
          <w:tab w:val="left" w:pos="567"/>
          <w:tab w:val="left" w:pos="851"/>
        </w:tabs>
        <w:spacing w:before="80" w:after="0"/>
        <w:ind w:left="567" w:hanging="567"/>
        <w:jc w:val="both"/>
        <w:rPr>
          <w:rFonts w:ascii="Arial" w:hAnsi="Arial" w:cs="Arial"/>
          <w:sz w:val="22"/>
          <w:szCs w:val="22"/>
        </w:rPr>
      </w:pPr>
      <w:r w:rsidRPr="00C16B0B">
        <w:rPr>
          <w:rFonts w:ascii="Arial" w:hAnsi="Arial" w:cs="Arial"/>
          <w:sz w:val="22"/>
          <w:szCs w:val="22"/>
        </w:rPr>
        <w:t xml:space="preserve">Zhotovitel zajistí odborné vedení provádění díla osobou, která má pro tuto činnost oprávnění podle zákona č. 360/1992 Sb., ve znění pozdějších změn. </w:t>
      </w:r>
    </w:p>
    <w:p w:rsidR="00E54CEF" w:rsidRPr="00C16B0B" w:rsidRDefault="00E54CEF" w:rsidP="00301D90">
      <w:pPr>
        <w:pStyle w:val="Zkladntext"/>
        <w:numPr>
          <w:ilvl w:val="0"/>
          <w:numId w:val="13"/>
        </w:numPr>
        <w:tabs>
          <w:tab w:val="left" w:pos="567"/>
          <w:tab w:val="left" w:pos="851"/>
        </w:tabs>
        <w:spacing w:before="80" w:after="0"/>
        <w:ind w:left="567" w:hanging="567"/>
        <w:jc w:val="both"/>
        <w:rPr>
          <w:rFonts w:ascii="Arial" w:hAnsi="Arial" w:cs="Arial"/>
          <w:sz w:val="22"/>
          <w:szCs w:val="22"/>
        </w:rPr>
      </w:pPr>
      <w:r w:rsidRPr="00C16B0B">
        <w:rPr>
          <w:rFonts w:ascii="Arial" w:hAnsi="Arial" w:cs="Arial"/>
          <w:sz w:val="22"/>
          <w:szCs w:val="22"/>
        </w:rPr>
        <w:t>Zástupci pro věci technické</w:t>
      </w:r>
      <w:r w:rsidR="00AF3FC4" w:rsidRPr="00C16B0B">
        <w:rPr>
          <w:rFonts w:ascii="Arial" w:hAnsi="Arial" w:cs="Arial"/>
          <w:sz w:val="22"/>
          <w:szCs w:val="22"/>
        </w:rPr>
        <w:t xml:space="preserve"> </w:t>
      </w:r>
      <w:r w:rsidRPr="00C16B0B">
        <w:rPr>
          <w:rFonts w:ascii="Arial" w:hAnsi="Arial" w:cs="Arial"/>
          <w:sz w:val="22"/>
          <w:szCs w:val="22"/>
        </w:rPr>
        <w:t>nejsou oprávněni uzavírat jakékoliv dodatky ke smlouvě či rozhodovat o změnách smlouvy.</w:t>
      </w:r>
    </w:p>
    <w:p w:rsidR="00E54CEF" w:rsidRPr="00C16B0B" w:rsidRDefault="00E54CEF" w:rsidP="00F37B7A">
      <w:pPr>
        <w:tabs>
          <w:tab w:val="left" w:pos="567"/>
          <w:tab w:val="left" w:pos="2127"/>
        </w:tabs>
        <w:jc w:val="center"/>
        <w:rPr>
          <w:rFonts w:ascii="Arial" w:hAnsi="Arial" w:cs="Arial"/>
          <w:b/>
          <w:sz w:val="22"/>
          <w:szCs w:val="22"/>
        </w:rPr>
      </w:pPr>
    </w:p>
    <w:p w:rsidR="00E54CEF" w:rsidRPr="00C16B0B" w:rsidRDefault="00E54CEF" w:rsidP="00F37B7A">
      <w:pPr>
        <w:tabs>
          <w:tab w:val="left" w:pos="567"/>
          <w:tab w:val="left" w:pos="2127"/>
        </w:tabs>
        <w:jc w:val="center"/>
        <w:rPr>
          <w:rFonts w:ascii="Arial" w:hAnsi="Arial" w:cs="Arial"/>
          <w:b/>
          <w:sz w:val="22"/>
          <w:szCs w:val="22"/>
        </w:rPr>
      </w:pPr>
      <w:r w:rsidRPr="00C16B0B">
        <w:rPr>
          <w:rFonts w:ascii="Arial" w:hAnsi="Arial" w:cs="Arial"/>
          <w:b/>
          <w:sz w:val="22"/>
          <w:szCs w:val="22"/>
        </w:rPr>
        <w:t>XV</w:t>
      </w:r>
      <w:r w:rsidR="00B35923" w:rsidRPr="00C16B0B">
        <w:rPr>
          <w:rFonts w:ascii="Arial" w:hAnsi="Arial" w:cs="Arial"/>
          <w:b/>
          <w:sz w:val="22"/>
          <w:szCs w:val="22"/>
        </w:rPr>
        <w:t>III</w:t>
      </w:r>
      <w:r w:rsidRPr="00C16B0B">
        <w:rPr>
          <w:rFonts w:ascii="Arial" w:hAnsi="Arial" w:cs="Arial"/>
          <w:b/>
          <w:sz w:val="22"/>
          <w:szCs w:val="22"/>
        </w:rPr>
        <w:t>.</w:t>
      </w:r>
    </w:p>
    <w:p w:rsidR="00E54CEF" w:rsidRPr="00871669" w:rsidRDefault="00E54CEF" w:rsidP="00F37B7A">
      <w:pPr>
        <w:tabs>
          <w:tab w:val="left" w:pos="567"/>
          <w:tab w:val="left" w:pos="2127"/>
        </w:tabs>
        <w:spacing w:after="80"/>
        <w:jc w:val="center"/>
        <w:rPr>
          <w:rFonts w:ascii="Arial" w:hAnsi="Arial" w:cs="Arial"/>
          <w:b/>
          <w:sz w:val="24"/>
          <w:szCs w:val="24"/>
        </w:rPr>
      </w:pPr>
      <w:r w:rsidRPr="00871669">
        <w:rPr>
          <w:rFonts w:ascii="Arial" w:hAnsi="Arial" w:cs="Arial"/>
          <w:b/>
          <w:sz w:val="24"/>
          <w:szCs w:val="24"/>
        </w:rPr>
        <w:t>Změna</w:t>
      </w:r>
      <w:r w:rsidR="00301D90" w:rsidRPr="00871669">
        <w:rPr>
          <w:rFonts w:ascii="Arial" w:hAnsi="Arial" w:cs="Arial"/>
          <w:b/>
          <w:sz w:val="24"/>
          <w:szCs w:val="24"/>
        </w:rPr>
        <w:t> </w:t>
      </w:r>
      <w:r w:rsidRPr="00871669">
        <w:rPr>
          <w:rFonts w:ascii="Arial" w:hAnsi="Arial" w:cs="Arial"/>
          <w:b/>
          <w:sz w:val="24"/>
          <w:szCs w:val="24"/>
        </w:rPr>
        <w:t>a ukončení smlouvy</w:t>
      </w:r>
    </w:p>
    <w:p w:rsidR="00E54CEF" w:rsidRPr="00C16B0B" w:rsidRDefault="00E54CEF" w:rsidP="000F167F">
      <w:pPr>
        <w:numPr>
          <w:ilvl w:val="0"/>
          <w:numId w:val="11"/>
        </w:numPr>
        <w:tabs>
          <w:tab w:val="left" w:pos="567"/>
          <w:tab w:val="left" w:pos="2127"/>
        </w:tabs>
        <w:spacing w:after="80"/>
        <w:ind w:left="567" w:hanging="567"/>
        <w:jc w:val="both"/>
        <w:rPr>
          <w:rFonts w:ascii="Arial" w:hAnsi="Arial" w:cs="Arial"/>
          <w:sz w:val="22"/>
          <w:szCs w:val="22"/>
        </w:rPr>
      </w:pPr>
      <w:r w:rsidRPr="00C16B0B">
        <w:rPr>
          <w:rFonts w:ascii="Arial" w:hAnsi="Arial" w:cs="Arial"/>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E54CEF" w:rsidRPr="00C16B0B" w:rsidRDefault="00E54CEF" w:rsidP="000F167F">
      <w:pPr>
        <w:numPr>
          <w:ilvl w:val="0"/>
          <w:numId w:val="11"/>
        </w:numPr>
        <w:tabs>
          <w:tab w:val="left" w:pos="567"/>
          <w:tab w:val="left" w:pos="2127"/>
        </w:tabs>
        <w:spacing w:after="80"/>
        <w:ind w:left="567" w:hanging="567"/>
        <w:jc w:val="both"/>
        <w:rPr>
          <w:rFonts w:ascii="Arial" w:hAnsi="Arial" w:cs="Arial"/>
          <w:sz w:val="22"/>
          <w:szCs w:val="22"/>
        </w:rPr>
      </w:pPr>
      <w:r w:rsidRPr="00C16B0B">
        <w:rPr>
          <w:rFonts w:ascii="Arial" w:hAnsi="Arial" w:cs="Arial"/>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E54CEF" w:rsidRPr="00C16B0B" w:rsidRDefault="00E54CEF" w:rsidP="000F167F">
      <w:pPr>
        <w:numPr>
          <w:ilvl w:val="0"/>
          <w:numId w:val="11"/>
        </w:numPr>
        <w:tabs>
          <w:tab w:val="left" w:pos="567"/>
          <w:tab w:val="left" w:pos="2127"/>
        </w:tabs>
        <w:spacing w:after="80"/>
        <w:ind w:left="567" w:hanging="567"/>
        <w:jc w:val="both"/>
        <w:rPr>
          <w:rFonts w:ascii="Arial" w:hAnsi="Arial" w:cs="Arial"/>
          <w:sz w:val="22"/>
          <w:szCs w:val="22"/>
        </w:rPr>
      </w:pPr>
      <w:r w:rsidRPr="00C16B0B">
        <w:rPr>
          <w:rFonts w:ascii="Arial" w:hAnsi="Arial" w:cs="Arial"/>
          <w:sz w:val="22"/>
          <w:szCs w:val="22"/>
        </w:rPr>
        <w:t>Strany vylučují možnost postoupení této smlouvy ve smyslu § 1895 a násl. občanského zákoníku třetí osobě.</w:t>
      </w:r>
    </w:p>
    <w:p w:rsidR="00E54CEF" w:rsidRPr="00C16B0B" w:rsidRDefault="00E54CEF" w:rsidP="000F167F">
      <w:pPr>
        <w:numPr>
          <w:ilvl w:val="0"/>
          <w:numId w:val="11"/>
        </w:numPr>
        <w:tabs>
          <w:tab w:val="left" w:pos="567"/>
          <w:tab w:val="left" w:pos="1134"/>
          <w:tab w:val="left" w:pos="2127"/>
        </w:tabs>
        <w:spacing w:after="80"/>
        <w:ind w:left="567" w:hanging="567"/>
        <w:jc w:val="both"/>
        <w:rPr>
          <w:rFonts w:ascii="Arial" w:hAnsi="Arial" w:cs="Arial"/>
          <w:sz w:val="22"/>
          <w:szCs w:val="22"/>
        </w:rPr>
      </w:pPr>
      <w:r w:rsidRPr="00C16B0B">
        <w:rPr>
          <w:rFonts w:ascii="Arial" w:hAnsi="Arial" w:cs="Arial"/>
          <w:sz w:val="22"/>
          <w:szCs w:val="22"/>
        </w:rPr>
        <w:t xml:space="preserve">Objednatel i zhotovitel mají právo odstoupit od této smlouvy nebo od její části, která doposud nebyla splněna, v případech stanovených touto smlouvou a právními předpisy. Odstoupení od smlouvy musí mít písemnou formu. </w:t>
      </w:r>
    </w:p>
    <w:p w:rsidR="00E54CEF" w:rsidRPr="00C16B0B" w:rsidRDefault="00E54CEF" w:rsidP="000F167F">
      <w:pPr>
        <w:numPr>
          <w:ilvl w:val="0"/>
          <w:numId w:val="11"/>
        </w:numPr>
        <w:tabs>
          <w:tab w:val="left" w:pos="567"/>
          <w:tab w:val="left" w:pos="1134"/>
          <w:tab w:val="left" w:pos="2127"/>
        </w:tabs>
        <w:ind w:left="567" w:hanging="567"/>
        <w:jc w:val="both"/>
        <w:rPr>
          <w:rFonts w:ascii="Arial" w:hAnsi="Arial" w:cs="Arial"/>
          <w:sz w:val="22"/>
          <w:szCs w:val="22"/>
        </w:rPr>
      </w:pPr>
      <w:r w:rsidRPr="00C16B0B">
        <w:rPr>
          <w:rFonts w:ascii="Arial" w:hAnsi="Arial" w:cs="Arial"/>
          <w:sz w:val="22"/>
          <w:szCs w:val="22"/>
        </w:rPr>
        <w:t>Za porušení smlouvy podstatným způsobem, v jehož důsledku může objednatel odstoupit od smlouvy nebo její části, pokládají smluvní strany zejména porušení těchto smluvních povinností:</w:t>
      </w:r>
    </w:p>
    <w:p w:rsidR="00E54CEF" w:rsidRPr="00C16B0B" w:rsidRDefault="00E54CEF" w:rsidP="005B5EC5">
      <w:pPr>
        <w:pStyle w:val="Zkladntext"/>
        <w:numPr>
          <w:ilvl w:val="1"/>
          <w:numId w:val="1"/>
        </w:numPr>
        <w:tabs>
          <w:tab w:val="clear" w:pos="1440"/>
          <w:tab w:val="num" w:pos="851"/>
        </w:tabs>
        <w:spacing w:after="0"/>
        <w:ind w:left="851" w:hanging="284"/>
        <w:jc w:val="both"/>
        <w:rPr>
          <w:rFonts w:ascii="Arial" w:hAnsi="Arial" w:cs="Arial"/>
          <w:sz w:val="22"/>
          <w:szCs w:val="22"/>
        </w:rPr>
      </w:pPr>
      <w:r w:rsidRPr="00C16B0B">
        <w:rPr>
          <w:rFonts w:ascii="Arial" w:hAnsi="Arial" w:cs="Arial"/>
          <w:sz w:val="22"/>
          <w:szCs w:val="22"/>
        </w:rPr>
        <w:t>zhotovitel nezahájí provádění prací na díle do 10 dnů po sjednaném termínu zahájení,</w:t>
      </w:r>
    </w:p>
    <w:p w:rsidR="00E54CEF" w:rsidRPr="00C16B0B" w:rsidRDefault="00E54CEF" w:rsidP="005B5EC5">
      <w:pPr>
        <w:pStyle w:val="Zkladntext"/>
        <w:numPr>
          <w:ilvl w:val="1"/>
          <w:numId w:val="1"/>
        </w:numPr>
        <w:tabs>
          <w:tab w:val="clear" w:pos="1440"/>
          <w:tab w:val="num" w:pos="851"/>
        </w:tabs>
        <w:spacing w:after="0"/>
        <w:ind w:left="851" w:hanging="284"/>
        <w:jc w:val="both"/>
        <w:rPr>
          <w:rFonts w:ascii="Arial" w:hAnsi="Arial" w:cs="Arial"/>
          <w:sz w:val="22"/>
          <w:szCs w:val="22"/>
        </w:rPr>
      </w:pPr>
      <w:r w:rsidRPr="00C16B0B">
        <w:rPr>
          <w:rFonts w:ascii="Arial" w:hAnsi="Arial" w:cs="Arial"/>
          <w:sz w:val="22"/>
          <w:szCs w:val="22"/>
        </w:rPr>
        <w:t xml:space="preserve">prodlení zhotovitele s provedením díla o více než </w:t>
      </w:r>
      <w:r w:rsidR="000A4900" w:rsidRPr="00C16B0B">
        <w:rPr>
          <w:rFonts w:ascii="Arial" w:hAnsi="Arial" w:cs="Arial"/>
          <w:sz w:val="22"/>
          <w:szCs w:val="22"/>
        </w:rPr>
        <w:t>30</w:t>
      </w:r>
      <w:r w:rsidRPr="00C16B0B">
        <w:rPr>
          <w:rFonts w:ascii="Arial" w:hAnsi="Arial" w:cs="Arial"/>
          <w:sz w:val="22"/>
          <w:szCs w:val="22"/>
        </w:rPr>
        <w:t xml:space="preserve"> dnů,</w:t>
      </w:r>
    </w:p>
    <w:p w:rsidR="00E54CEF" w:rsidRPr="00C16B0B" w:rsidRDefault="00E54CEF" w:rsidP="005B5EC5">
      <w:pPr>
        <w:pStyle w:val="Zkladntext"/>
        <w:numPr>
          <w:ilvl w:val="1"/>
          <w:numId w:val="1"/>
        </w:numPr>
        <w:tabs>
          <w:tab w:val="clear" w:pos="1440"/>
          <w:tab w:val="num" w:pos="851"/>
        </w:tabs>
        <w:spacing w:after="80"/>
        <w:ind w:left="851" w:hanging="284"/>
        <w:jc w:val="both"/>
        <w:rPr>
          <w:rFonts w:ascii="Arial" w:hAnsi="Arial" w:cs="Arial"/>
          <w:sz w:val="22"/>
          <w:szCs w:val="22"/>
        </w:rPr>
      </w:pPr>
      <w:r w:rsidRPr="00C16B0B">
        <w:rPr>
          <w:rFonts w:ascii="Arial" w:hAnsi="Arial" w:cs="Arial"/>
          <w:sz w:val="22"/>
          <w:szCs w:val="22"/>
        </w:rPr>
        <w:t>příslušný insolvenční soud vydá rozhodnutí o úpadku zhotovitele nebo zamítne insolvenční návrh pro nedostatek majetku zhotovitele jako dlužníka.</w:t>
      </w:r>
    </w:p>
    <w:p w:rsidR="002904A3" w:rsidRPr="00C16B0B" w:rsidRDefault="00E54CEF" w:rsidP="000F167F">
      <w:pPr>
        <w:numPr>
          <w:ilvl w:val="0"/>
          <w:numId w:val="11"/>
        </w:numPr>
        <w:tabs>
          <w:tab w:val="left" w:pos="567"/>
          <w:tab w:val="left" w:pos="1134"/>
          <w:tab w:val="left" w:pos="2127"/>
        </w:tabs>
        <w:spacing w:after="80"/>
        <w:ind w:left="567" w:hanging="567"/>
        <w:jc w:val="both"/>
        <w:rPr>
          <w:rFonts w:ascii="Arial" w:hAnsi="Arial" w:cs="Arial"/>
          <w:sz w:val="22"/>
          <w:szCs w:val="22"/>
        </w:rPr>
      </w:pPr>
      <w:r w:rsidRPr="00C16B0B">
        <w:rPr>
          <w:rFonts w:ascii="Arial" w:hAnsi="Arial" w:cs="Arial"/>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E54CEF" w:rsidRPr="00C16B0B" w:rsidRDefault="00E54CEF" w:rsidP="000F167F">
      <w:pPr>
        <w:numPr>
          <w:ilvl w:val="0"/>
          <w:numId w:val="11"/>
        </w:numPr>
        <w:tabs>
          <w:tab w:val="left" w:pos="567"/>
          <w:tab w:val="left" w:pos="1134"/>
          <w:tab w:val="left" w:pos="2127"/>
        </w:tabs>
        <w:spacing w:after="80"/>
        <w:ind w:left="567" w:hanging="567"/>
        <w:jc w:val="both"/>
        <w:rPr>
          <w:rFonts w:ascii="Arial" w:hAnsi="Arial" w:cs="Arial"/>
          <w:sz w:val="22"/>
          <w:szCs w:val="22"/>
        </w:rPr>
      </w:pPr>
      <w:r w:rsidRPr="00C16B0B">
        <w:rPr>
          <w:rFonts w:ascii="Arial" w:hAnsi="Arial" w:cs="Arial"/>
          <w:sz w:val="22"/>
          <w:szCs w:val="22"/>
        </w:rPr>
        <w:t xml:space="preserve">Objednatel má právo jednostranně odstoupit od této smlouvy v případě, že nezíská dotaci, kterou se má podílet na financování díla, </w:t>
      </w:r>
      <w:proofErr w:type="gramStart"/>
      <w:r w:rsidRPr="00C16B0B">
        <w:rPr>
          <w:rFonts w:ascii="Arial" w:hAnsi="Arial" w:cs="Arial"/>
          <w:sz w:val="22"/>
          <w:szCs w:val="22"/>
        </w:rPr>
        <w:t>a nebo</w:t>
      </w:r>
      <w:proofErr w:type="gramEnd"/>
      <w:r w:rsidRPr="00C16B0B">
        <w:rPr>
          <w:rFonts w:ascii="Arial" w:hAnsi="Arial" w:cs="Arial"/>
          <w:sz w:val="22"/>
          <w:szCs w:val="22"/>
        </w:rPr>
        <w:t xml:space="preserve"> tuto dotaci získá, ale její výše bude poskytovatelem dotace následně snížena. </w:t>
      </w:r>
    </w:p>
    <w:p w:rsidR="00E54CEF" w:rsidRPr="00C16B0B" w:rsidRDefault="00E54CEF" w:rsidP="000F167F">
      <w:pPr>
        <w:numPr>
          <w:ilvl w:val="0"/>
          <w:numId w:val="11"/>
        </w:numPr>
        <w:tabs>
          <w:tab w:val="left" w:pos="567"/>
          <w:tab w:val="left" w:pos="1276"/>
        </w:tabs>
        <w:ind w:left="567" w:hanging="567"/>
        <w:jc w:val="both"/>
        <w:rPr>
          <w:rFonts w:ascii="Arial" w:hAnsi="Arial" w:cs="Arial"/>
          <w:sz w:val="22"/>
          <w:szCs w:val="22"/>
        </w:rPr>
      </w:pPr>
      <w:r w:rsidRPr="00C16B0B">
        <w:rPr>
          <w:rFonts w:ascii="Arial" w:hAnsi="Arial" w:cs="Arial"/>
          <w:sz w:val="22"/>
          <w:szCs w:val="22"/>
        </w:rPr>
        <w:t xml:space="preserve">Pokud objednatel odstoupí od této smlouvy z důvodů jsoucích na straně zhotovitele, zavazuje se </w:t>
      </w:r>
      <w:r w:rsidR="00B661CE" w:rsidRPr="00C16B0B">
        <w:rPr>
          <w:rFonts w:ascii="Arial" w:hAnsi="Arial" w:cs="Arial"/>
          <w:sz w:val="22"/>
          <w:szCs w:val="22"/>
        </w:rPr>
        <w:t>z</w:t>
      </w:r>
      <w:r w:rsidRPr="00C16B0B">
        <w:rPr>
          <w:rFonts w:ascii="Arial" w:hAnsi="Arial" w:cs="Arial"/>
          <w:sz w:val="22"/>
          <w:szCs w:val="22"/>
        </w:rPr>
        <w:t xml:space="preserve">hotovitel uhradit objednateli veškerou na straně objednatele vzniklou škodu. </w:t>
      </w:r>
    </w:p>
    <w:p w:rsidR="00310EA9" w:rsidRPr="00C16B0B" w:rsidRDefault="00310EA9" w:rsidP="00E26E5A">
      <w:pPr>
        <w:tabs>
          <w:tab w:val="left" w:pos="567"/>
          <w:tab w:val="left" w:pos="2127"/>
        </w:tabs>
        <w:jc w:val="center"/>
        <w:rPr>
          <w:rFonts w:ascii="Arial" w:hAnsi="Arial" w:cs="Arial"/>
          <w:b/>
          <w:sz w:val="22"/>
          <w:szCs w:val="22"/>
        </w:rPr>
      </w:pPr>
    </w:p>
    <w:p w:rsidR="00E54CEF" w:rsidRPr="00C16B0B" w:rsidRDefault="00B0331D" w:rsidP="00E26E5A">
      <w:pPr>
        <w:tabs>
          <w:tab w:val="left" w:pos="567"/>
          <w:tab w:val="left" w:pos="2127"/>
        </w:tabs>
        <w:jc w:val="center"/>
        <w:rPr>
          <w:rFonts w:ascii="Arial" w:hAnsi="Arial" w:cs="Arial"/>
          <w:b/>
          <w:sz w:val="22"/>
          <w:szCs w:val="22"/>
        </w:rPr>
      </w:pPr>
      <w:r w:rsidRPr="00C16B0B">
        <w:rPr>
          <w:rFonts w:ascii="Arial" w:hAnsi="Arial" w:cs="Arial"/>
          <w:b/>
          <w:sz w:val="22"/>
          <w:szCs w:val="22"/>
        </w:rPr>
        <w:t>XIX</w:t>
      </w:r>
      <w:r w:rsidR="00E54CEF" w:rsidRPr="00C16B0B">
        <w:rPr>
          <w:rFonts w:ascii="Arial" w:hAnsi="Arial" w:cs="Arial"/>
          <w:b/>
          <w:sz w:val="22"/>
          <w:szCs w:val="22"/>
        </w:rPr>
        <w:t>.</w:t>
      </w:r>
    </w:p>
    <w:p w:rsidR="00E54CEF" w:rsidRPr="00871669" w:rsidRDefault="00E54CEF" w:rsidP="006B3993">
      <w:pPr>
        <w:tabs>
          <w:tab w:val="left" w:pos="567"/>
          <w:tab w:val="left" w:pos="2127"/>
        </w:tabs>
        <w:spacing w:after="80"/>
        <w:jc w:val="center"/>
        <w:rPr>
          <w:rFonts w:ascii="Arial" w:hAnsi="Arial" w:cs="Arial"/>
          <w:b/>
          <w:sz w:val="24"/>
          <w:szCs w:val="24"/>
        </w:rPr>
      </w:pPr>
      <w:r w:rsidRPr="00871669">
        <w:rPr>
          <w:rFonts w:ascii="Arial" w:hAnsi="Arial" w:cs="Arial"/>
          <w:b/>
          <w:sz w:val="24"/>
          <w:szCs w:val="24"/>
        </w:rPr>
        <w:t>Závěrečná ustanovení</w:t>
      </w:r>
    </w:p>
    <w:p w:rsidR="00795FC7" w:rsidRPr="00C16B0B" w:rsidRDefault="00795FC7" w:rsidP="00795FC7">
      <w:pPr>
        <w:numPr>
          <w:ilvl w:val="0"/>
          <w:numId w:val="21"/>
        </w:numPr>
        <w:tabs>
          <w:tab w:val="left" w:pos="567"/>
          <w:tab w:val="left" w:pos="2127"/>
        </w:tabs>
        <w:spacing w:after="80"/>
        <w:ind w:left="567" w:hanging="567"/>
        <w:jc w:val="both"/>
        <w:rPr>
          <w:rFonts w:ascii="Arial" w:hAnsi="Arial" w:cs="Arial"/>
          <w:sz w:val="22"/>
          <w:szCs w:val="22"/>
        </w:rPr>
      </w:pPr>
      <w:r w:rsidRPr="00C16B0B">
        <w:rPr>
          <w:rFonts w:ascii="Arial" w:hAnsi="Arial" w:cs="Arial"/>
          <w:sz w:val="22"/>
          <w:szCs w:val="22"/>
        </w:rPr>
        <w:lastRenderedPageBreak/>
        <w:t xml:space="preserve">Smluvní strany výslovně souhlasí s tím, aby tato smlouva ve svém úplném znění byla zveřejněna v rámci informací zpřístupňovaných veřejnosti prostřednictvím dálkového přístupu. Smluvní strany prohlašují, že skutečnosti uvedené v této smlouvě nepovažují za obchodní tajemství ve smyslu ustanovení § 504 zákona č. 89/2012 Sb. a udělují svolení k jejich užití a zveřejnění bez stanovení jakýchkoli dalších podmínek. </w:t>
      </w:r>
    </w:p>
    <w:p w:rsidR="00E54CEF" w:rsidRPr="00C16B0B" w:rsidRDefault="00E54CEF" w:rsidP="00795FC7">
      <w:pPr>
        <w:numPr>
          <w:ilvl w:val="0"/>
          <w:numId w:val="21"/>
        </w:numPr>
        <w:tabs>
          <w:tab w:val="left" w:pos="567"/>
          <w:tab w:val="left" w:pos="993"/>
        </w:tabs>
        <w:spacing w:after="80"/>
        <w:ind w:left="567" w:hanging="567"/>
        <w:jc w:val="both"/>
        <w:rPr>
          <w:rFonts w:ascii="Arial" w:hAnsi="Arial" w:cs="Arial"/>
          <w:sz w:val="22"/>
          <w:szCs w:val="22"/>
        </w:rPr>
      </w:pPr>
      <w:r w:rsidRPr="00C16B0B">
        <w:rPr>
          <w:rFonts w:ascii="Arial" w:hAnsi="Arial" w:cs="Arial"/>
          <w:sz w:val="22"/>
          <w:szCs w:val="22"/>
        </w:rPr>
        <w:t xml:space="preserve">Tato smlouva a právní poměry jí založené se řídí zákonem č. 89/2012 Sb., občanským zákoníkem. </w:t>
      </w:r>
    </w:p>
    <w:p w:rsidR="00E54CEF" w:rsidRPr="00C16B0B" w:rsidRDefault="00E54CEF" w:rsidP="000F167F">
      <w:pPr>
        <w:numPr>
          <w:ilvl w:val="0"/>
          <w:numId w:val="21"/>
        </w:numPr>
        <w:tabs>
          <w:tab w:val="left" w:pos="567"/>
          <w:tab w:val="left" w:pos="1134"/>
          <w:tab w:val="left" w:pos="2127"/>
        </w:tabs>
        <w:spacing w:after="80"/>
        <w:ind w:left="567" w:hanging="567"/>
        <w:jc w:val="both"/>
        <w:rPr>
          <w:rFonts w:ascii="Arial" w:hAnsi="Arial" w:cs="Arial"/>
          <w:color w:val="0070C0"/>
          <w:sz w:val="22"/>
          <w:szCs w:val="22"/>
        </w:rPr>
      </w:pPr>
      <w:r w:rsidRPr="00C16B0B">
        <w:rPr>
          <w:rFonts w:ascii="Arial" w:hAnsi="Arial" w:cs="Arial"/>
          <w:sz w:val="22"/>
          <w:szCs w:val="22"/>
        </w:rPr>
        <w:t>Smlouva nabývá platnosti a účinnosti dnem jejího podpisu oběma smluvními stranami</w:t>
      </w:r>
      <w:r w:rsidR="00157414" w:rsidRPr="00C16B0B">
        <w:rPr>
          <w:rFonts w:ascii="Arial" w:hAnsi="Arial" w:cs="Arial"/>
          <w:sz w:val="22"/>
          <w:szCs w:val="22"/>
        </w:rPr>
        <w:t>, nevyplývá-li z právního předpisu pozdější termín účinnosti</w:t>
      </w:r>
      <w:r w:rsidRPr="00C16B0B">
        <w:rPr>
          <w:rFonts w:ascii="Arial" w:hAnsi="Arial" w:cs="Arial"/>
          <w:sz w:val="22"/>
          <w:szCs w:val="22"/>
        </w:rPr>
        <w:t xml:space="preserve">. </w:t>
      </w:r>
    </w:p>
    <w:p w:rsidR="00E54CEF" w:rsidRPr="00C16B0B" w:rsidRDefault="00E54CEF" w:rsidP="000F167F">
      <w:pPr>
        <w:numPr>
          <w:ilvl w:val="0"/>
          <w:numId w:val="21"/>
        </w:numPr>
        <w:tabs>
          <w:tab w:val="left" w:pos="567"/>
          <w:tab w:val="left" w:pos="1134"/>
          <w:tab w:val="left" w:pos="2127"/>
        </w:tabs>
        <w:ind w:left="567" w:hanging="567"/>
        <w:jc w:val="both"/>
        <w:rPr>
          <w:rFonts w:ascii="Arial" w:hAnsi="Arial" w:cs="Arial"/>
          <w:sz w:val="22"/>
          <w:szCs w:val="22"/>
        </w:rPr>
      </w:pPr>
      <w:r w:rsidRPr="00C16B0B">
        <w:rPr>
          <w:rFonts w:ascii="Arial" w:hAnsi="Arial" w:cs="Arial"/>
          <w:sz w:val="22"/>
          <w:szCs w:val="22"/>
        </w:rPr>
        <w:t>Nedílnou součástí této smlouvy jsou:</w:t>
      </w:r>
    </w:p>
    <w:p w:rsidR="00E54CEF" w:rsidRPr="00C16B0B" w:rsidRDefault="00E54CEF" w:rsidP="00BB7FCD">
      <w:pPr>
        <w:tabs>
          <w:tab w:val="left" w:pos="851"/>
        </w:tabs>
        <w:ind w:left="851" w:hanging="284"/>
        <w:jc w:val="both"/>
        <w:rPr>
          <w:rFonts w:ascii="Arial" w:hAnsi="Arial" w:cs="Arial"/>
          <w:sz w:val="22"/>
          <w:szCs w:val="22"/>
        </w:rPr>
      </w:pPr>
      <w:r w:rsidRPr="00C16B0B">
        <w:rPr>
          <w:rFonts w:ascii="Arial" w:hAnsi="Arial" w:cs="Arial"/>
          <w:sz w:val="22"/>
          <w:szCs w:val="22"/>
        </w:rPr>
        <w:t>-</w:t>
      </w:r>
      <w:r w:rsidRPr="00C16B0B">
        <w:rPr>
          <w:rFonts w:ascii="Arial" w:hAnsi="Arial" w:cs="Arial"/>
          <w:sz w:val="22"/>
          <w:szCs w:val="22"/>
        </w:rPr>
        <w:tab/>
        <w:t>příloha č. 1 - Projektová dokumentace</w:t>
      </w:r>
    </w:p>
    <w:p w:rsidR="00B0331D" w:rsidRPr="00C16B0B" w:rsidRDefault="00E54CEF" w:rsidP="007C7362">
      <w:pPr>
        <w:tabs>
          <w:tab w:val="left" w:pos="851"/>
        </w:tabs>
        <w:ind w:left="851" w:hanging="284"/>
        <w:jc w:val="both"/>
        <w:rPr>
          <w:rFonts w:ascii="Arial" w:hAnsi="Arial" w:cs="Arial"/>
          <w:sz w:val="22"/>
          <w:szCs w:val="22"/>
        </w:rPr>
      </w:pPr>
      <w:r w:rsidRPr="00C16B0B">
        <w:rPr>
          <w:rFonts w:ascii="Arial" w:hAnsi="Arial" w:cs="Arial"/>
          <w:sz w:val="22"/>
          <w:szCs w:val="22"/>
        </w:rPr>
        <w:t>-</w:t>
      </w:r>
      <w:r w:rsidRPr="00C16B0B">
        <w:rPr>
          <w:rFonts w:ascii="Arial" w:hAnsi="Arial" w:cs="Arial"/>
          <w:sz w:val="22"/>
          <w:szCs w:val="22"/>
        </w:rPr>
        <w:tab/>
        <w:t>příloha č. 2 - Cenová nabídka</w:t>
      </w:r>
      <w:r w:rsidR="00AF3FC4" w:rsidRPr="00C16B0B">
        <w:rPr>
          <w:rFonts w:ascii="Arial" w:hAnsi="Arial" w:cs="Arial"/>
          <w:sz w:val="22"/>
          <w:szCs w:val="22"/>
        </w:rPr>
        <w:t>.</w:t>
      </w:r>
    </w:p>
    <w:p w:rsidR="003E7AE4" w:rsidRPr="00C16B0B" w:rsidRDefault="003E7AE4" w:rsidP="007C7362">
      <w:pPr>
        <w:tabs>
          <w:tab w:val="left" w:pos="851"/>
        </w:tabs>
        <w:ind w:left="851" w:hanging="284"/>
        <w:jc w:val="both"/>
        <w:rPr>
          <w:rFonts w:ascii="Arial" w:hAnsi="Arial" w:cs="Arial"/>
          <w:sz w:val="22"/>
          <w:szCs w:val="22"/>
        </w:rPr>
      </w:pPr>
      <w:r w:rsidRPr="00C16B0B">
        <w:rPr>
          <w:rFonts w:ascii="Arial" w:hAnsi="Arial" w:cs="Arial"/>
          <w:sz w:val="22"/>
          <w:szCs w:val="22"/>
        </w:rPr>
        <w:t>-</w:t>
      </w:r>
      <w:r w:rsidRPr="00C16B0B">
        <w:rPr>
          <w:rFonts w:ascii="Arial" w:hAnsi="Arial" w:cs="Arial"/>
          <w:sz w:val="22"/>
          <w:szCs w:val="22"/>
        </w:rPr>
        <w:tab/>
        <w:t>příloha č. 3 – Stavební povolení, sdělení</w:t>
      </w:r>
    </w:p>
    <w:p w:rsidR="00E54CEF" w:rsidRPr="00C16B0B" w:rsidRDefault="00E54CEF" w:rsidP="00795FC7">
      <w:pPr>
        <w:numPr>
          <w:ilvl w:val="0"/>
          <w:numId w:val="21"/>
        </w:numPr>
        <w:tabs>
          <w:tab w:val="left" w:pos="567"/>
          <w:tab w:val="left" w:pos="1134"/>
          <w:tab w:val="left" w:pos="2127"/>
        </w:tabs>
        <w:spacing w:before="80"/>
        <w:ind w:left="567" w:hanging="567"/>
        <w:jc w:val="both"/>
        <w:rPr>
          <w:rFonts w:ascii="Arial" w:hAnsi="Arial" w:cs="Arial"/>
          <w:sz w:val="22"/>
          <w:szCs w:val="22"/>
        </w:rPr>
      </w:pPr>
      <w:r w:rsidRPr="00C16B0B">
        <w:rPr>
          <w:rFonts w:ascii="Arial" w:hAnsi="Arial" w:cs="Arial"/>
          <w:sz w:val="22"/>
          <w:szCs w:val="22"/>
        </w:rPr>
        <w:t>Tato smlouva byla vyhotovena ve čtyřech stejnopisech, každá strana obdrží po dvou vyhotoveních.</w:t>
      </w:r>
    </w:p>
    <w:p w:rsidR="00AF3FC4" w:rsidRDefault="00AF3FC4" w:rsidP="00AF3FC4">
      <w:pPr>
        <w:tabs>
          <w:tab w:val="left" w:pos="567"/>
          <w:tab w:val="left" w:pos="2127"/>
        </w:tabs>
        <w:jc w:val="both"/>
        <w:rPr>
          <w:rFonts w:ascii="Arial" w:hAnsi="Arial" w:cs="Arial"/>
          <w:sz w:val="22"/>
          <w:szCs w:val="22"/>
          <w:u w:val="single"/>
        </w:rPr>
      </w:pPr>
    </w:p>
    <w:p w:rsidR="00B85F35" w:rsidRDefault="00B85F35" w:rsidP="00AF3FC4">
      <w:pPr>
        <w:tabs>
          <w:tab w:val="left" w:pos="567"/>
          <w:tab w:val="left" w:pos="2127"/>
        </w:tabs>
        <w:jc w:val="both"/>
        <w:rPr>
          <w:rFonts w:ascii="Arial" w:hAnsi="Arial" w:cs="Arial"/>
          <w:sz w:val="22"/>
          <w:szCs w:val="22"/>
          <w:u w:val="single"/>
        </w:rPr>
      </w:pPr>
    </w:p>
    <w:p w:rsidR="00B85F35" w:rsidRDefault="00B85F35" w:rsidP="00AF3FC4">
      <w:pPr>
        <w:tabs>
          <w:tab w:val="left" w:pos="567"/>
          <w:tab w:val="left" w:pos="2127"/>
        </w:tabs>
        <w:jc w:val="both"/>
        <w:rPr>
          <w:rFonts w:ascii="Arial" w:hAnsi="Arial" w:cs="Arial"/>
          <w:sz w:val="22"/>
          <w:szCs w:val="22"/>
          <w:u w:val="single"/>
        </w:rPr>
      </w:pPr>
    </w:p>
    <w:p w:rsidR="00B85F35" w:rsidRDefault="00B85F35" w:rsidP="00AF3FC4">
      <w:pPr>
        <w:tabs>
          <w:tab w:val="left" w:pos="567"/>
          <w:tab w:val="left" w:pos="2127"/>
        </w:tabs>
        <w:jc w:val="both"/>
        <w:rPr>
          <w:rFonts w:ascii="Arial" w:hAnsi="Arial" w:cs="Arial"/>
          <w:sz w:val="22"/>
          <w:szCs w:val="22"/>
          <w:u w:val="single"/>
        </w:rPr>
      </w:pPr>
    </w:p>
    <w:p w:rsidR="00B85F35" w:rsidRDefault="00B85F35" w:rsidP="00AF3FC4">
      <w:pPr>
        <w:tabs>
          <w:tab w:val="left" w:pos="567"/>
          <w:tab w:val="left" w:pos="2127"/>
        </w:tabs>
        <w:jc w:val="both"/>
        <w:rPr>
          <w:rFonts w:ascii="Arial" w:hAnsi="Arial" w:cs="Arial"/>
          <w:sz w:val="22"/>
          <w:szCs w:val="22"/>
          <w:u w:val="single"/>
        </w:rPr>
      </w:pPr>
    </w:p>
    <w:p w:rsidR="00B85F35" w:rsidRPr="00C16B0B" w:rsidRDefault="00B85F35" w:rsidP="00AF3FC4">
      <w:pPr>
        <w:tabs>
          <w:tab w:val="left" w:pos="567"/>
          <w:tab w:val="left" w:pos="2127"/>
        </w:tabs>
        <w:jc w:val="both"/>
        <w:rPr>
          <w:rFonts w:ascii="Arial" w:hAnsi="Arial" w:cs="Arial"/>
          <w:sz w:val="22"/>
          <w:szCs w:val="22"/>
          <w:u w:val="single"/>
        </w:rPr>
      </w:pPr>
    </w:p>
    <w:p w:rsidR="00AF3FC4" w:rsidRDefault="00AF3FC4" w:rsidP="00AF3FC4">
      <w:pPr>
        <w:tabs>
          <w:tab w:val="left" w:pos="567"/>
          <w:tab w:val="left" w:pos="2127"/>
          <w:tab w:val="left" w:pos="5220"/>
        </w:tabs>
        <w:jc w:val="both"/>
        <w:rPr>
          <w:rFonts w:ascii="Arial" w:hAnsi="Arial" w:cs="Arial"/>
          <w:sz w:val="22"/>
          <w:szCs w:val="22"/>
        </w:rPr>
      </w:pPr>
      <w:r w:rsidRPr="00C16B0B">
        <w:rPr>
          <w:rFonts w:ascii="Arial" w:hAnsi="Arial" w:cs="Arial"/>
          <w:sz w:val="22"/>
          <w:szCs w:val="22"/>
        </w:rPr>
        <w:t>V</w:t>
      </w:r>
      <w:r w:rsidR="003E7AE4" w:rsidRPr="00C16B0B">
        <w:rPr>
          <w:rFonts w:ascii="Arial" w:hAnsi="Arial" w:cs="Arial"/>
          <w:sz w:val="22"/>
          <w:szCs w:val="22"/>
        </w:rPr>
        <w:t> </w:t>
      </w:r>
      <w:r w:rsidR="006D5ACC" w:rsidRPr="00C16B0B">
        <w:rPr>
          <w:rFonts w:ascii="Arial" w:hAnsi="Arial" w:cs="Arial"/>
          <w:sz w:val="22"/>
          <w:szCs w:val="22"/>
        </w:rPr>
        <w:t>Holovous</w:t>
      </w:r>
      <w:r w:rsidR="00871669">
        <w:rPr>
          <w:rFonts w:ascii="Arial" w:hAnsi="Arial" w:cs="Arial"/>
          <w:sz w:val="22"/>
          <w:szCs w:val="22"/>
        </w:rPr>
        <w:t>í</w:t>
      </w:r>
      <w:r w:rsidR="006D5ACC" w:rsidRPr="00C16B0B">
        <w:rPr>
          <w:rFonts w:ascii="Arial" w:hAnsi="Arial" w:cs="Arial"/>
          <w:sz w:val="22"/>
          <w:szCs w:val="22"/>
        </w:rPr>
        <w:t>ch</w:t>
      </w:r>
      <w:r w:rsidR="00842B14" w:rsidRPr="00C16B0B">
        <w:rPr>
          <w:rFonts w:ascii="Arial" w:hAnsi="Arial" w:cs="Arial"/>
          <w:sz w:val="22"/>
          <w:szCs w:val="22"/>
        </w:rPr>
        <w:t xml:space="preserve"> </w:t>
      </w:r>
      <w:r w:rsidRPr="00C16B0B">
        <w:rPr>
          <w:rFonts w:ascii="Arial" w:hAnsi="Arial" w:cs="Arial"/>
          <w:sz w:val="22"/>
          <w:szCs w:val="22"/>
        </w:rPr>
        <w:t>dne ………………</w:t>
      </w:r>
      <w:r w:rsidR="00B85F35">
        <w:rPr>
          <w:rFonts w:ascii="Arial" w:hAnsi="Arial" w:cs="Arial"/>
          <w:sz w:val="22"/>
          <w:szCs w:val="22"/>
        </w:rPr>
        <w:tab/>
      </w:r>
      <w:r w:rsidR="00B85F35" w:rsidRPr="00E84109">
        <w:rPr>
          <w:rFonts w:ascii="Arial" w:hAnsi="Arial" w:cs="Arial"/>
          <w:sz w:val="22"/>
          <w:szCs w:val="22"/>
          <w:highlight w:val="yellow"/>
        </w:rPr>
        <w:t>V…………………………dne……………………</w:t>
      </w:r>
    </w:p>
    <w:p w:rsidR="00B85F35" w:rsidRDefault="00B85F35" w:rsidP="00AF3FC4">
      <w:pPr>
        <w:tabs>
          <w:tab w:val="left" w:pos="567"/>
          <w:tab w:val="left" w:pos="2127"/>
          <w:tab w:val="left" w:pos="5220"/>
        </w:tabs>
        <w:jc w:val="both"/>
        <w:rPr>
          <w:rFonts w:ascii="Arial" w:hAnsi="Arial" w:cs="Arial"/>
          <w:sz w:val="22"/>
          <w:szCs w:val="22"/>
        </w:rPr>
      </w:pPr>
    </w:p>
    <w:p w:rsidR="00B85F35" w:rsidRDefault="00B85F35" w:rsidP="00AF3FC4">
      <w:pPr>
        <w:tabs>
          <w:tab w:val="left" w:pos="567"/>
          <w:tab w:val="left" w:pos="2127"/>
          <w:tab w:val="left" w:pos="5220"/>
        </w:tabs>
        <w:jc w:val="both"/>
        <w:rPr>
          <w:rFonts w:ascii="Arial" w:hAnsi="Arial" w:cs="Arial"/>
          <w:sz w:val="22"/>
          <w:szCs w:val="22"/>
        </w:rPr>
      </w:pPr>
    </w:p>
    <w:p w:rsidR="00E84109" w:rsidRDefault="00E84109" w:rsidP="00AF3FC4">
      <w:pPr>
        <w:tabs>
          <w:tab w:val="left" w:pos="567"/>
          <w:tab w:val="left" w:pos="2127"/>
          <w:tab w:val="left" w:pos="5220"/>
        </w:tabs>
        <w:jc w:val="both"/>
        <w:rPr>
          <w:rFonts w:ascii="Arial" w:hAnsi="Arial" w:cs="Arial"/>
          <w:sz w:val="22"/>
          <w:szCs w:val="22"/>
        </w:rPr>
      </w:pPr>
    </w:p>
    <w:p w:rsidR="00E84109" w:rsidRDefault="00E84109" w:rsidP="00AF3FC4">
      <w:pPr>
        <w:tabs>
          <w:tab w:val="left" w:pos="567"/>
          <w:tab w:val="left" w:pos="2127"/>
          <w:tab w:val="left" w:pos="5220"/>
        </w:tabs>
        <w:jc w:val="both"/>
        <w:rPr>
          <w:rFonts w:ascii="Arial" w:hAnsi="Arial" w:cs="Arial"/>
          <w:sz w:val="22"/>
          <w:szCs w:val="22"/>
        </w:rPr>
      </w:pPr>
    </w:p>
    <w:p w:rsidR="00E84109" w:rsidRDefault="00E84109" w:rsidP="00AF3FC4">
      <w:pPr>
        <w:tabs>
          <w:tab w:val="left" w:pos="567"/>
          <w:tab w:val="left" w:pos="2127"/>
          <w:tab w:val="left" w:pos="5220"/>
        </w:tabs>
        <w:jc w:val="both"/>
        <w:rPr>
          <w:rFonts w:ascii="Arial" w:hAnsi="Arial" w:cs="Arial"/>
          <w:sz w:val="22"/>
          <w:szCs w:val="22"/>
        </w:rPr>
      </w:pPr>
    </w:p>
    <w:p w:rsidR="00E84109" w:rsidRDefault="00E84109" w:rsidP="00AF3FC4">
      <w:pPr>
        <w:tabs>
          <w:tab w:val="left" w:pos="567"/>
          <w:tab w:val="left" w:pos="2127"/>
          <w:tab w:val="left" w:pos="5220"/>
        </w:tabs>
        <w:jc w:val="both"/>
        <w:rPr>
          <w:rFonts w:ascii="Arial" w:hAnsi="Arial" w:cs="Arial"/>
          <w:sz w:val="22"/>
          <w:szCs w:val="22"/>
        </w:rPr>
      </w:pPr>
    </w:p>
    <w:p w:rsidR="00B85F35" w:rsidRPr="00C16B0B" w:rsidRDefault="00B85F35" w:rsidP="00AF3FC4">
      <w:pPr>
        <w:tabs>
          <w:tab w:val="left" w:pos="567"/>
          <w:tab w:val="left" w:pos="2127"/>
          <w:tab w:val="left" w:pos="5220"/>
        </w:tabs>
        <w:jc w:val="both"/>
        <w:rPr>
          <w:rFonts w:ascii="Arial" w:hAnsi="Arial" w:cs="Arial"/>
          <w:sz w:val="22"/>
          <w:szCs w:val="22"/>
        </w:rPr>
      </w:pPr>
    </w:p>
    <w:p w:rsidR="00AF3FC4" w:rsidRPr="00C16B0B" w:rsidRDefault="00AF3FC4" w:rsidP="00AF3FC4">
      <w:pPr>
        <w:tabs>
          <w:tab w:val="left" w:pos="567"/>
          <w:tab w:val="left" w:pos="2127"/>
          <w:tab w:val="left" w:pos="5220"/>
        </w:tabs>
        <w:jc w:val="both"/>
        <w:rPr>
          <w:rFonts w:ascii="Arial" w:hAnsi="Arial" w:cs="Arial"/>
          <w:sz w:val="22"/>
          <w:szCs w:val="22"/>
        </w:rPr>
      </w:pPr>
    </w:p>
    <w:p w:rsidR="00AF3FC4" w:rsidRDefault="00AF3FC4" w:rsidP="00AF3FC4">
      <w:pPr>
        <w:tabs>
          <w:tab w:val="left" w:pos="567"/>
          <w:tab w:val="left" w:pos="2127"/>
          <w:tab w:val="left" w:pos="5220"/>
        </w:tabs>
        <w:jc w:val="both"/>
        <w:rPr>
          <w:rFonts w:ascii="Arial" w:hAnsi="Arial" w:cs="Arial"/>
          <w:sz w:val="22"/>
          <w:szCs w:val="22"/>
        </w:rPr>
      </w:pPr>
      <w:r w:rsidRPr="00C16B0B">
        <w:rPr>
          <w:rFonts w:ascii="Arial" w:hAnsi="Arial" w:cs="Arial"/>
          <w:sz w:val="22"/>
          <w:szCs w:val="22"/>
        </w:rPr>
        <w:t>Za objednatele:</w:t>
      </w:r>
      <w:r w:rsidRPr="00C16B0B">
        <w:rPr>
          <w:rFonts w:ascii="Arial" w:hAnsi="Arial" w:cs="Arial"/>
          <w:sz w:val="22"/>
          <w:szCs w:val="22"/>
        </w:rPr>
        <w:tab/>
      </w:r>
      <w:r w:rsidRPr="00C16B0B">
        <w:rPr>
          <w:rFonts w:ascii="Arial" w:hAnsi="Arial" w:cs="Arial"/>
          <w:sz w:val="22"/>
          <w:szCs w:val="22"/>
        </w:rPr>
        <w:tab/>
        <w:t>Za zhotovitele:</w:t>
      </w:r>
    </w:p>
    <w:p w:rsidR="00B85F35" w:rsidRDefault="00B85F35" w:rsidP="00AF3FC4">
      <w:pPr>
        <w:tabs>
          <w:tab w:val="left" w:pos="567"/>
          <w:tab w:val="left" w:pos="2127"/>
          <w:tab w:val="left" w:pos="5220"/>
        </w:tabs>
        <w:jc w:val="both"/>
        <w:rPr>
          <w:rFonts w:ascii="Arial" w:hAnsi="Arial" w:cs="Arial"/>
          <w:sz w:val="22"/>
          <w:szCs w:val="22"/>
        </w:rPr>
      </w:pPr>
    </w:p>
    <w:p w:rsidR="00B85F35" w:rsidRDefault="00B85F35" w:rsidP="00AF3FC4">
      <w:pPr>
        <w:tabs>
          <w:tab w:val="left" w:pos="567"/>
          <w:tab w:val="left" w:pos="2127"/>
          <w:tab w:val="left" w:pos="5220"/>
        </w:tabs>
        <w:jc w:val="both"/>
        <w:rPr>
          <w:rFonts w:ascii="Arial" w:hAnsi="Arial" w:cs="Arial"/>
          <w:sz w:val="22"/>
          <w:szCs w:val="22"/>
        </w:rPr>
      </w:pPr>
    </w:p>
    <w:p w:rsidR="00B85F35" w:rsidRDefault="00B85F35" w:rsidP="00AF3FC4">
      <w:pPr>
        <w:tabs>
          <w:tab w:val="left" w:pos="567"/>
          <w:tab w:val="left" w:pos="2127"/>
          <w:tab w:val="left" w:pos="5220"/>
        </w:tabs>
        <w:jc w:val="both"/>
        <w:rPr>
          <w:rFonts w:ascii="Arial" w:hAnsi="Arial" w:cs="Arial"/>
          <w:sz w:val="22"/>
          <w:szCs w:val="22"/>
        </w:rPr>
      </w:pPr>
    </w:p>
    <w:p w:rsidR="00B85F35" w:rsidRDefault="00B85F35" w:rsidP="00AF3FC4">
      <w:pPr>
        <w:tabs>
          <w:tab w:val="left" w:pos="567"/>
          <w:tab w:val="left" w:pos="2127"/>
          <w:tab w:val="left" w:pos="5220"/>
        </w:tabs>
        <w:jc w:val="both"/>
        <w:rPr>
          <w:rFonts w:ascii="Arial" w:hAnsi="Arial" w:cs="Arial"/>
          <w:sz w:val="22"/>
          <w:szCs w:val="22"/>
        </w:rPr>
      </w:pPr>
    </w:p>
    <w:p w:rsidR="00B85F35" w:rsidRDefault="00B85F35" w:rsidP="00AF3FC4">
      <w:pPr>
        <w:tabs>
          <w:tab w:val="left" w:pos="567"/>
          <w:tab w:val="left" w:pos="2127"/>
          <w:tab w:val="left" w:pos="5220"/>
        </w:tabs>
        <w:jc w:val="both"/>
        <w:rPr>
          <w:rFonts w:ascii="Arial" w:hAnsi="Arial" w:cs="Arial"/>
          <w:sz w:val="22"/>
          <w:szCs w:val="22"/>
        </w:rPr>
      </w:pPr>
    </w:p>
    <w:p w:rsidR="00B85F35" w:rsidRPr="00C16B0B" w:rsidRDefault="00B85F35" w:rsidP="00B85F35">
      <w:pPr>
        <w:spacing w:line="360" w:lineRule="auto"/>
        <w:rPr>
          <w:rFonts w:ascii="Arial" w:hAnsi="Arial" w:cs="Arial"/>
          <w:sz w:val="22"/>
          <w:szCs w:val="22"/>
          <w:u w:val="single"/>
        </w:rPr>
      </w:pPr>
      <w:r>
        <w:rPr>
          <w:rFonts w:ascii="Arial" w:hAnsi="Arial" w:cs="Arial"/>
          <w:sz w:val="22"/>
          <w:szCs w:val="22"/>
        </w:rPr>
        <w:t>…………………………………………………</w:t>
      </w:r>
      <w:r>
        <w:rPr>
          <w:rFonts w:ascii="Arial" w:hAnsi="Arial" w:cs="Arial"/>
          <w:sz w:val="22"/>
          <w:szCs w:val="22"/>
        </w:rPr>
        <w:tab/>
      </w:r>
      <w:r>
        <w:rPr>
          <w:rFonts w:ascii="Arial" w:hAnsi="Arial" w:cs="Arial"/>
          <w:sz w:val="22"/>
          <w:szCs w:val="22"/>
        </w:rPr>
        <w:tab/>
      </w:r>
      <w:r w:rsidRPr="00C16B0B">
        <w:rPr>
          <w:rFonts w:ascii="Arial" w:hAnsi="Arial" w:cs="Arial"/>
          <w:sz w:val="22"/>
          <w:szCs w:val="22"/>
          <w:highlight w:val="yellow"/>
        </w:rPr>
        <w:t>……………………………</w:t>
      </w:r>
      <w:r>
        <w:rPr>
          <w:rFonts w:ascii="Arial" w:hAnsi="Arial" w:cs="Arial"/>
          <w:sz w:val="22"/>
          <w:szCs w:val="22"/>
          <w:highlight w:val="yellow"/>
        </w:rPr>
        <w:t>………………………</w:t>
      </w:r>
      <w:r w:rsidRPr="00C16B0B">
        <w:rPr>
          <w:rFonts w:ascii="Arial" w:hAnsi="Arial" w:cs="Arial"/>
          <w:sz w:val="22"/>
          <w:szCs w:val="22"/>
          <w:highlight w:val="yellow"/>
        </w:rPr>
        <w:t>…</w:t>
      </w:r>
    </w:p>
    <w:p w:rsidR="00B85F35" w:rsidRPr="00C16B0B" w:rsidRDefault="00B85F35" w:rsidP="00AF3FC4">
      <w:pPr>
        <w:tabs>
          <w:tab w:val="left" w:pos="567"/>
          <w:tab w:val="left" w:pos="2127"/>
          <w:tab w:val="left" w:pos="5220"/>
        </w:tabs>
        <w:jc w:val="both"/>
        <w:rPr>
          <w:rFonts w:ascii="Arial" w:hAnsi="Arial" w:cs="Arial"/>
          <w:sz w:val="22"/>
          <w:szCs w:val="22"/>
        </w:rPr>
      </w:pPr>
    </w:p>
    <w:p w:rsidR="00AF3FC4" w:rsidRPr="00C16B0B" w:rsidRDefault="00AF3FC4" w:rsidP="006D5ACC">
      <w:pPr>
        <w:spacing w:line="360" w:lineRule="auto"/>
        <w:rPr>
          <w:rFonts w:ascii="Arial" w:hAnsi="Arial" w:cs="Arial"/>
          <w:sz w:val="22"/>
          <w:szCs w:val="22"/>
          <w:u w:val="single"/>
        </w:rPr>
      </w:pPr>
      <w:r w:rsidRPr="00C16B0B">
        <w:rPr>
          <w:rFonts w:ascii="Arial" w:hAnsi="Arial" w:cs="Arial"/>
          <w:sz w:val="22"/>
          <w:szCs w:val="22"/>
        </w:rPr>
        <w:tab/>
      </w:r>
      <w:r w:rsidR="006D5ACC" w:rsidRPr="00C16B0B">
        <w:rPr>
          <w:rFonts w:ascii="Arial" w:hAnsi="Arial" w:cs="Arial"/>
          <w:sz w:val="22"/>
          <w:szCs w:val="22"/>
        </w:rPr>
        <w:t>Zlatuše Brádlová</w:t>
      </w:r>
      <w:r w:rsidR="00A4240C" w:rsidRPr="00C16B0B">
        <w:rPr>
          <w:rFonts w:ascii="Arial" w:hAnsi="Arial" w:cs="Arial"/>
          <w:sz w:val="22"/>
          <w:szCs w:val="22"/>
        </w:rPr>
        <w:tab/>
      </w:r>
      <w:r w:rsidR="006D5ACC" w:rsidRPr="00C16B0B">
        <w:rPr>
          <w:rFonts w:ascii="Arial" w:hAnsi="Arial" w:cs="Arial"/>
          <w:sz w:val="22"/>
          <w:szCs w:val="22"/>
        </w:rPr>
        <w:tab/>
      </w:r>
      <w:r w:rsidR="002902FC">
        <w:rPr>
          <w:rFonts w:ascii="Arial" w:hAnsi="Arial" w:cs="Arial"/>
          <w:sz w:val="22"/>
          <w:szCs w:val="22"/>
        </w:rPr>
        <w:tab/>
      </w:r>
      <w:r w:rsidR="002902FC">
        <w:rPr>
          <w:rFonts w:ascii="Arial" w:hAnsi="Arial" w:cs="Arial"/>
          <w:sz w:val="22"/>
          <w:szCs w:val="22"/>
        </w:rPr>
        <w:tab/>
        <w:t xml:space="preserve"> </w:t>
      </w:r>
      <w:r w:rsidR="006D5ACC" w:rsidRPr="00C16B0B">
        <w:rPr>
          <w:rFonts w:ascii="Arial" w:hAnsi="Arial" w:cs="Arial"/>
          <w:sz w:val="22"/>
          <w:szCs w:val="22"/>
        </w:rPr>
        <w:tab/>
      </w:r>
      <w:r w:rsidR="006D5ACC" w:rsidRPr="00C16B0B">
        <w:rPr>
          <w:rFonts w:ascii="Arial" w:hAnsi="Arial" w:cs="Arial"/>
          <w:sz w:val="22"/>
          <w:szCs w:val="22"/>
        </w:rPr>
        <w:tab/>
      </w:r>
    </w:p>
    <w:p w:rsidR="00AF3FC4" w:rsidRPr="00C16B0B" w:rsidRDefault="006D5ACC" w:rsidP="006D5ACC">
      <w:pPr>
        <w:tabs>
          <w:tab w:val="center" w:pos="1418"/>
          <w:tab w:val="center" w:pos="7371"/>
        </w:tabs>
        <w:jc w:val="both"/>
        <w:rPr>
          <w:rFonts w:ascii="Arial" w:hAnsi="Arial" w:cs="Arial"/>
          <w:sz w:val="22"/>
          <w:szCs w:val="22"/>
        </w:rPr>
      </w:pPr>
      <w:r w:rsidRPr="00C16B0B">
        <w:rPr>
          <w:rFonts w:ascii="Arial" w:hAnsi="Arial" w:cs="Arial"/>
          <w:sz w:val="22"/>
          <w:szCs w:val="22"/>
        </w:rPr>
        <w:tab/>
      </w:r>
      <w:r w:rsidR="00A4240C" w:rsidRPr="00C16B0B">
        <w:rPr>
          <w:rFonts w:ascii="Arial" w:hAnsi="Arial" w:cs="Arial"/>
          <w:sz w:val="22"/>
          <w:szCs w:val="22"/>
        </w:rPr>
        <w:t>starost</w:t>
      </w:r>
      <w:r w:rsidRPr="00C16B0B">
        <w:rPr>
          <w:rFonts w:ascii="Arial" w:hAnsi="Arial" w:cs="Arial"/>
          <w:sz w:val="22"/>
          <w:szCs w:val="22"/>
        </w:rPr>
        <w:t>k</w:t>
      </w:r>
      <w:r w:rsidR="00A4240C" w:rsidRPr="00C16B0B">
        <w:rPr>
          <w:rFonts w:ascii="Arial" w:hAnsi="Arial" w:cs="Arial"/>
          <w:sz w:val="22"/>
          <w:szCs w:val="22"/>
        </w:rPr>
        <w:t xml:space="preserve">a </w:t>
      </w:r>
      <w:r w:rsidR="00842B14" w:rsidRPr="00C16B0B">
        <w:rPr>
          <w:rFonts w:ascii="Arial" w:hAnsi="Arial" w:cs="Arial"/>
          <w:sz w:val="22"/>
          <w:szCs w:val="22"/>
        </w:rPr>
        <w:t>obce</w:t>
      </w:r>
      <w:r w:rsidR="002902FC">
        <w:rPr>
          <w:rFonts w:ascii="Arial" w:hAnsi="Arial" w:cs="Arial"/>
          <w:sz w:val="22"/>
          <w:szCs w:val="22"/>
        </w:rPr>
        <w:t xml:space="preserve">                                           </w:t>
      </w:r>
    </w:p>
    <w:sectPr w:rsidR="00AF3FC4" w:rsidRPr="00C16B0B" w:rsidSect="00E95B09">
      <w:headerReference w:type="even" r:id="rId9"/>
      <w:headerReference w:type="default" r:id="rId10"/>
      <w:footerReference w:type="even" r:id="rId11"/>
      <w:footerReference w:type="default" r:id="rId12"/>
      <w:headerReference w:type="first" r:id="rId13"/>
      <w:footerReference w:type="first" r:id="rId14"/>
      <w:pgSz w:w="11907" w:h="16840" w:code="9"/>
      <w:pgMar w:top="1418" w:right="1077" w:bottom="2098" w:left="1134" w:header="510"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A96" w:rsidRDefault="000B5A96">
      <w:r>
        <w:separator/>
      </w:r>
    </w:p>
  </w:endnote>
  <w:endnote w:type="continuationSeparator" w:id="0">
    <w:p w:rsidR="000B5A96" w:rsidRDefault="000B5A96">
      <w:r>
        <w:continuationSeparator/>
      </w:r>
    </w:p>
  </w:endnote>
  <w:endnote w:type="continuationNotice" w:id="1">
    <w:p w:rsidR="000B5A96" w:rsidRDefault="000B5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John Sans Text Pro">
    <w:altName w:val="John Sans Text Pro"/>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55B" w:rsidRDefault="008E6ABB" w:rsidP="000166E8">
    <w:pPr>
      <w:pStyle w:val="Zpat"/>
      <w:framePr w:wrap="around" w:vAnchor="text" w:hAnchor="margin" w:xAlign="right" w:y="1"/>
      <w:rPr>
        <w:rStyle w:val="slostrnky"/>
      </w:rPr>
    </w:pPr>
    <w:r>
      <w:rPr>
        <w:rStyle w:val="slostrnky"/>
      </w:rPr>
      <w:fldChar w:fldCharType="begin"/>
    </w:r>
    <w:r w:rsidR="00C2455B">
      <w:rPr>
        <w:rStyle w:val="slostrnky"/>
      </w:rPr>
      <w:instrText xml:space="preserve">PAGE  </w:instrText>
    </w:r>
    <w:r>
      <w:rPr>
        <w:rStyle w:val="slostrnky"/>
      </w:rPr>
      <w:fldChar w:fldCharType="end"/>
    </w:r>
  </w:p>
  <w:p w:rsidR="00C2455B" w:rsidRDefault="00C2455B" w:rsidP="0015680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647570"/>
      <w:docPartObj>
        <w:docPartGallery w:val="Page Numbers (Bottom of Page)"/>
        <w:docPartUnique/>
      </w:docPartObj>
    </w:sdtPr>
    <w:sdtEndPr/>
    <w:sdtContent>
      <w:p w:rsidR="00C2455B" w:rsidRDefault="00C2455B" w:rsidP="00875363">
        <w:pPr>
          <w:pStyle w:val="Zpat"/>
          <w:jc w:val="center"/>
        </w:pPr>
        <w:r>
          <w:rPr>
            <w:noProof/>
          </w:rPr>
          <w:drawing>
            <wp:inline distT="0" distB="0" distL="0" distR="0">
              <wp:extent cx="4952017" cy="817155"/>
              <wp:effectExtent l="0" t="0" r="1270" b="2540"/>
              <wp:docPr id="2" name="Obrázek 2"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paldav\Desktop\Loga\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2017" cy="817155"/>
                      </a:xfrm>
                      <a:prstGeom prst="rect">
                        <a:avLst/>
                      </a:prstGeom>
                      <a:noFill/>
                      <a:ln>
                        <a:noFill/>
                      </a:ln>
                    </pic:spPr>
                  </pic:pic>
                </a:graphicData>
              </a:graphic>
            </wp:inline>
          </w:drawing>
        </w:r>
      </w:p>
      <w:p w:rsidR="00C2455B" w:rsidRDefault="008E6ABB" w:rsidP="00875363">
        <w:pPr>
          <w:pStyle w:val="Zpat"/>
          <w:jc w:val="right"/>
        </w:pPr>
        <w:r>
          <w:fldChar w:fldCharType="begin"/>
        </w:r>
        <w:r w:rsidR="000714D1">
          <w:instrText>PAGE   \* MERGEFORMAT</w:instrText>
        </w:r>
        <w:r>
          <w:fldChar w:fldCharType="separate"/>
        </w:r>
        <w:r w:rsidR="00EA32AD">
          <w:rPr>
            <w:noProof/>
          </w:rPr>
          <w:t>15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55B" w:rsidRDefault="00C245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A96" w:rsidRDefault="000B5A96">
      <w:r>
        <w:separator/>
      </w:r>
    </w:p>
  </w:footnote>
  <w:footnote w:type="continuationSeparator" w:id="0">
    <w:p w:rsidR="000B5A96" w:rsidRDefault="000B5A96">
      <w:r>
        <w:continuationSeparator/>
      </w:r>
    </w:p>
  </w:footnote>
  <w:footnote w:type="continuationNotice" w:id="1">
    <w:p w:rsidR="000B5A96" w:rsidRDefault="000B5A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55B" w:rsidRDefault="00C245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55B" w:rsidRPr="000F4112" w:rsidRDefault="00C2455B" w:rsidP="007471B6">
    <w:pPr>
      <w:pStyle w:val="Zhlav"/>
      <w:jc w:val="right"/>
      <w:rPr>
        <w:i/>
      </w:rPr>
    </w:pPr>
    <w:r w:rsidRPr="000F4112">
      <w:rPr>
        <w:i/>
      </w:rPr>
      <w:t>Příloha č.</w:t>
    </w:r>
    <w:r>
      <w:rPr>
        <w:i/>
      </w:rPr>
      <w:t xml:space="preserve"> 4 zadávací dokumentace</w:t>
    </w:r>
    <w:r w:rsidRPr="000F4112">
      <w:rPr>
        <w:i/>
      </w:rPr>
      <w:t xml:space="preserve"> – </w:t>
    </w:r>
    <w:r>
      <w:rPr>
        <w:i/>
      </w:rPr>
      <w:t>Návrh smlouvy o dílo část 1)</w:t>
    </w:r>
  </w:p>
  <w:p w:rsidR="00C2455B" w:rsidRDefault="00C2455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55B" w:rsidRDefault="00C245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C41"/>
    <w:multiLevelType w:val="hybridMultilevel"/>
    <w:tmpl w:val="8BB299CA"/>
    <w:lvl w:ilvl="0" w:tplc="4FD29722">
      <w:start w:val="1"/>
      <w:numFmt w:val="lowerLetter"/>
      <w:lvlText w:val="%1)"/>
      <w:lvlJc w:val="left"/>
      <w:pPr>
        <w:ind w:left="1287" w:hanging="360"/>
      </w:pPr>
      <w:rPr>
        <w:rFonts w:cs="Times New Roman"/>
        <w:b w:val="0"/>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15:restartNumberingAfterBreak="0">
    <w:nsid w:val="07435055"/>
    <w:multiLevelType w:val="hybridMultilevel"/>
    <w:tmpl w:val="2804644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95D71F1"/>
    <w:multiLevelType w:val="hybridMultilevel"/>
    <w:tmpl w:val="81423E4A"/>
    <w:lvl w:ilvl="0" w:tplc="6D0274A6">
      <w:start w:val="1"/>
      <w:numFmt w:val="ordinal"/>
      <w:lvlText w:val="4.%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 w15:restartNumberingAfterBreak="0">
    <w:nsid w:val="0B9C14A2"/>
    <w:multiLevelType w:val="hybridMultilevel"/>
    <w:tmpl w:val="FD402AD8"/>
    <w:lvl w:ilvl="0" w:tplc="8BACE84A">
      <w:start w:val="1"/>
      <w:numFmt w:val="decim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C0A2073"/>
    <w:multiLevelType w:val="hybridMultilevel"/>
    <w:tmpl w:val="E724CF8C"/>
    <w:lvl w:ilvl="0" w:tplc="C0F639FC">
      <w:start w:val="1"/>
      <w:numFmt w:val="ordinal"/>
      <w:lvlText w:val="13.4.%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0D72751C"/>
    <w:multiLevelType w:val="hybridMultilevel"/>
    <w:tmpl w:val="3F784404"/>
    <w:lvl w:ilvl="0" w:tplc="F2786AE4">
      <w:start w:val="1"/>
      <w:numFmt w:val="ordinal"/>
      <w:lvlText w:val="6.%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26B47ED"/>
    <w:multiLevelType w:val="hybridMultilevel"/>
    <w:tmpl w:val="1EFE80C2"/>
    <w:lvl w:ilvl="0" w:tplc="69787AA8">
      <w:start w:val="1"/>
      <w:numFmt w:val="ordinal"/>
      <w:lvlText w:val="13.7.%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9B2000F"/>
    <w:multiLevelType w:val="hybridMultilevel"/>
    <w:tmpl w:val="30E6452C"/>
    <w:lvl w:ilvl="0" w:tplc="6422CDD6">
      <w:start w:val="1"/>
      <w:numFmt w:val="ordinal"/>
      <w:lvlText w:val="16.%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CB03CB0"/>
    <w:multiLevelType w:val="hybridMultilevel"/>
    <w:tmpl w:val="C2C21A88"/>
    <w:lvl w:ilvl="0" w:tplc="04050017">
      <w:start w:val="1"/>
      <w:numFmt w:val="lowerLetter"/>
      <w:lvlText w:val="%1)"/>
      <w:lvlJc w:val="left"/>
      <w:pPr>
        <w:ind w:left="3204" w:hanging="360"/>
      </w:pPr>
      <w:rPr>
        <w:rFonts w:cs="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10" w15:restartNumberingAfterBreak="0">
    <w:nsid w:val="1E334B47"/>
    <w:multiLevelType w:val="hybridMultilevel"/>
    <w:tmpl w:val="606A1DA8"/>
    <w:lvl w:ilvl="0" w:tplc="BCD006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EFC5F2E"/>
    <w:multiLevelType w:val="hybridMultilevel"/>
    <w:tmpl w:val="370C1518"/>
    <w:lvl w:ilvl="0" w:tplc="38A0C042">
      <w:start w:val="1"/>
      <w:numFmt w:val="ordinal"/>
      <w:lvlText w:val="3.%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2" w15:restartNumberingAfterBreak="0">
    <w:nsid w:val="21CC4A56"/>
    <w:multiLevelType w:val="hybridMultilevel"/>
    <w:tmpl w:val="27CE846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222C34A6"/>
    <w:multiLevelType w:val="hybridMultilevel"/>
    <w:tmpl w:val="9664F16A"/>
    <w:lvl w:ilvl="0" w:tplc="9EFE1750">
      <w:start w:val="3"/>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2A558E8"/>
    <w:multiLevelType w:val="hybridMultilevel"/>
    <w:tmpl w:val="15D0200A"/>
    <w:lvl w:ilvl="0" w:tplc="168A19F4">
      <w:start w:val="1"/>
      <w:numFmt w:val="ordinal"/>
      <w:lvlText w:val="13.%1"/>
      <w:lvlJc w:val="left"/>
      <w:pPr>
        <w:ind w:left="360" w:hanging="360"/>
      </w:pPr>
      <w:rPr>
        <w:rFonts w:cs="Times New Roman" w:hint="default"/>
        <w:b w:val="0"/>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2B616958"/>
    <w:multiLevelType w:val="hybridMultilevel"/>
    <w:tmpl w:val="369C5300"/>
    <w:lvl w:ilvl="0" w:tplc="F478354C">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2C0D17B3"/>
    <w:multiLevelType w:val="hybridMultilevel"/>
    <w:tmpl w:val="026E881A"/>
    <w:lvl w:ilvl="0" w:tplc="B1B037A2">
      <w:start w:val="1"/>
      <w:numFmt w:val="decimal"/>
      <w:lvlText w:val="%1)"/>
      <w:lvlJc w:val="left"/>
      <w:pPr>
        <w:ind w:left="720" w:hanging="360"/>
      </w:pPr>
      <w:rPr>
        <w:rFonts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8" w15:restartNumberingAfterBreak="0">
    <w:nsid w:val="2ED85CFC"/>
    <w:multiLevelType w:val="hybridMultilevel"/>
    <w:tmpl w:val="C9B82920"/>
    <w:lvl w:ilvl="0" w:tplc="99DE7BF4">
      <w:start w:val="1"/>
      <w:numFmt w:val="ordinal"/>
      <w:lvlText w:val="14.%1"/>
      <w:lvlJc w:val="left"/>
      <w:pPr>
        <w:ind w:left="1211"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2BC22D7"/>
    <w:multiLevelType w:val="hybridMultilevel"/>
    <w:tmpl w:val="8BB299CA"/>
    <w:lvl w:ilvl="0" w:tplc="4FD29722">
      <w:start w:val="1"/>
      <w:numFmt w:val="lowerLetter"/>
      <w:lvlText w:val="%1)"/>
      <w:lvlJc w:val="left"/>
      <w:pPr>
        <w:ind w:left="1287" w:hanging="360"/>
      </w:pPr>
      <w:rPr>
        <w:rFonts w:cs="Times New Roman"/>
        <w:b w:val="0"/>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0" w15:restartNumberingAfterBreak="0">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436672"/>
    <w:multiLevelType w:val="hybridMultilevel"/>
    <w:tmpl w:val="16C877EE"/>
    <w:lvl w:ilvl="0" w:tplc="B0E86B74">
      <w:start w:val="1"/>
      <w:numFmt w:val="ordinal"/>
      <w:lvlText w:val="2.%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3B881FB9"/>
    <w:multiLevelType w:val="hybridMultilevel"/>
    <w:tmpl w:val="EBE66F0C"/>
    <w:lvl w:ilvl="0" w:tplc="6AF843CA">
      <w:start w:val="1"/>
      <w:numFmt w:val="decimal"/>
      <w:lvlText w:val="19.%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D5A6B45"/>
    <w:multiLevelType w:val="hybridMultilevel"/>
    <w:tmpl w:val="062AB186"/>
    <w:lvl w:ilvl="0" w:tplc="071632BE">
      <w:start w:val="1"/>
      <w:numFmt w:val="ordinal"/>
      <w:lvlText w:val="2.%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FD05D38"/>
    <w:multiLevelType w:val="hybridMultilevel"/>
    <w:tmpl w:val="C4520FC2"/>
    <w:lvl w:ilvl="0" w:tplc="89A4F446">
      <w:start w:val="1"/>
      <w:numFmt w:val="ordinal"/>
      <w:lvlText w:val="13.6.%1"/>
      <w:lvlJc w:val="left"/>
      <w:pPr>
        <w:ind w:left="1287" w:hanging="360"/>
      </w:pPr>
      <w:rPr>
        <w:rFonts w:cs="Times New Roman" w:hint="default"/>
        <w:b w:val="0"/>
        <w:bCs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15:restartNumberingAfterBreak="0">
    <w:nsid w:val="467964AA"/>
    <w:multiLevelType w:val="singleLevel"/>
    <w:tmpl w:val="FDCE71DE"/>
    <w:lvl w:ilvl="0">
      <w:start w:val="1"/>
      <w:numFmt w:val="decimal"/>
      <w:lvlText w:val="17.%1."/>
      <w:lvlJc w:val="left"/>
      <w:pPr>
        <w:ind w:left="360" w:hanging="360"/>
      </w:pPr>
      <w:rPr>
        <w:rFonts w:cs="Times New Roman" w:hint="default"/>
        <w:b w:val="0"/>
        <w:i w:val="0"/>
      </w:rPr>
    </w:lvl>
  </w:abstractNum>
  <w:abstractNum w:abstractNumId="28" w15:restartNumberingAfterBreak="0">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4C621759"/>
    <w:multiLevelType w:val="hybridMultilevel"/>
    <w:tmpl w:val="F6DAAE96"/>
    <w:lvl w:ilvl="0" w:tplc="926E06DE">
      <w:start w:val="1"/>
      <w:numFmt w:val="ordinal"/>
      <w:lvlText w:val="8.%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4D7C5774"/>
    <w:multiLevelType w:val="hybridMultilevel"/>
    <w:tmpl w:val="CC42A012"/>
    <w:lvl w:ilvl="0" w:tplc="3F1C920E">
      <w:start w:val="1"/>
      <w:numFmt w:val="ordinal"/>
      <w:lvlText w:val="10.%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4E637712"/>
    <w:multiLevelType w:val="hybridMultilevel"/>
    <w:tmpl w:val="A83458BE"/>
    <w:lvl w:ilvl="0" w:tplc="86A01818">
      <w:start w:val="1"/>
      <w:numFmt w:val="ordinal"/>
      <w:lvlText w:val="5.%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4FF52964"/>
    <w:multiLevelType w:val="hybridMultilevel"/>
    <w:tmpl w:val="FE0C97E4"/>
    <w:lvl w:ilvl="0" w:tplc="D2B63BD0">
      <w:start w:val="1"/>
      <w:numFmt w:val="decimal"/>
      <w:lvlText w:val="15.%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3773BDA"/>
    <w:multiLevelType w:val="hybridMultilevel"/>
    <w:tmpl w:val="B8CA990A"/>
    <w:lvl w:ilvl="0" w:tplc="5100FFE0">
      <w:start w:val="1"/>
      <w:numFmt w:val="decimal"/>
      <w:lvlText w:val="18.%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578A12F2"/>
    <w:multiLevelType w:val="hybridMultilevel"/>
    <w:tmpl w:val="B702759C"/>
    <w:lvl w:ilvl="0" w:tplc="FF46D464">
      <w:start w:val="1"/>
      <w:numFmt w:val="lowerLetter"/>
      <w:lvlText w:val="%1)"/>
      <w:lvlJc w:val="left"/>
      <w:pPr>
        <w:ind w:left="1636" w:hanging="360"/>
      </w:pPr>
      <w:rPr>
        <w:rFonts w:hint="default"/>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6" w15:restartNumberingAfterBreak="0">
    <w:nsid w:val="57DD08B8"/>
    <w:multiLevelType w:val="hybridMultilevel"/>
    <w:tmpl w:val="715A1BEA"/>
    <w:lvl w:ilvl="0" w:tplc="9EFE1750">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9D508AD"/>
    <w:multiLevelType w:val="hybridMultilevel"/>
    <w:tmpl w:val="095C55B6"/>
    <w:lvl w:ilvl="0" w:tplc="04050017">
      <w:start w:val="1"/>
      <w:numFmt w:val="lowerLetter"/>
      <w:lvlText w:val="%1)"/>
      <w:lvlJc w:val="left"/>
      <w:pPr>
        <w:ind w:left="1346" w:hanging="360"/>
      </w:pPr>
      <w:rPr>
        <w:rFonts w:cs="Times New Roman" w:hint="default"/>
      </w:rPr>
    </w:lvl>
    <w:lvl w:ilvl="1" w:tplc="04050019" w:tentative="1">
      <w:start w:val="1"/>
      <w:numFmt w:val="lowerLetter"/>
      <w:lvlText w:val="%2."/>
      <w:lvlJc w:val="left"/>
      <w:pPr>
        <w:ind w:left="2066" w:hanging="360"/>
      </w:pPr>
      <w:rPr>
        <w:rFonts w:cs="Times New Roman"/>
      </w:rPr>
    </w:lvl>
    <w:lvl w:ilvl="2" w:tplc="0405001B" w:tentative="1">
      <w:start w:val="1"/>
      <w:numFmt w:val="lowerRoman"/>
      <w:lvlText w:val="%3."/>
      <w:lvlJc w:val="right"/>
      <w:pPr>
        <w:ind w:left="2786" w:hanging="180"/>
      </w:pPr>
      <w:rPr>
        <w:rFonts w:cs="Times New Roman"/>
      </w:rPr>
    </w:lvl>
    <w:lvl w:ilvl="3" w:tplc="0405000F" w:tentative="1">
      <w:start w:val="1"/>
      <w:numFmt w:val="decimal"/>
      <w:lvlText w:val="%4."/>
      <w:lvlJc w:val="left"/>
      <w:pPr>
        <w:ind w:left="3506" w:hanging="360"/>
      </w:pPr>
      <w:rPr>
        <w:rFonts w:cs="Times New Roman"/>
      </w:rPr>
    </w:lvl>
    <w:lvl w:ilvl="4" w:tplc="04050019" w:tentative="1">
      <w:start w:val="1"/>
      <w:numFmt w:val="lowerLetter"/>
      <w:lvlText w:val="%5."/>
      <w:lvlJc w:val="left"/>
      <w:pPr>
        <w:ind w:left="4226" w:hanging="360"/>
      </w:pPr>
      <w:rPr>
        <w:rFonts w:cs="Times New Roman"/>
      </w:rPr>
    </w:lvl>
    <w:lvl w:ilvl="5" w:tplc="0405001B" w:tentative="1">
      <w:start w:val="1"/>
      <w:numFmt w:val="lowerRoman"/>
      <w:lvlText w:val="%6."/>
      <w:lvlJc w:val="right"/>
      <w:pPr>
        <w:ind w:left="4946" w:hanging="180"/>
      </w:pPr>
      <w:rPr>
        <w:rFonts w:cs="Times New Roman"/>
      </w:rPr>
    </w:lvl>
    <w:lvl w:ilvl="6" w:tplc="0405000F" w:tentative="1">
      <w:start w:val="1"/>
      <w:numFmt w:val="decimal"/>
      <w:lvlText w:val="%7."/>
      <w:lvlJc w:val="left"/>
      <w:pPr>
        <w:ind w:left="5666" w:hanging="360"/>
      </w:pPr>
      <w:rPr>
        <w:rFonts w:cs="Times New Roman"/>
      </w:rPr>
    </w:lvl>
    <w:lvl w:ilvl="7" w:tplc="04050019" w:tentative="1">
      <w:start w:val="1"/>
      <w:numFmt w:val="lowerLetter"/>
      <w:lvlText w:val="%8."/>
      <w:lvlJc w:val="left"/>
      <w:pPr>
        <w:ind w:left="6386" w:hanging="360"/>
      </w:pPr>
      <w:rPr>
        <w:rFonts w:cs="Times New Roman"/>
      </w:rPr>
    </w:lvl>
    <w:lvl w:ilvl="8" w:tplc="0405001B" w:tentative="1">
      <w:start w:val="1"/>
      <w:numFmt w:val="lowerRoman"/>
      <w:lvlText w:val="%9."/>
      <w:lvlJc w:val="right"/>
      <w:pPr>
        <w:ind w:left="7106" w:hanging="180"/>
      </w:pPr>
      <w:rPr>
        <w:rFonts w:cs="Times New Roman"/>
      </w:rPr>
    </w:lvl>
  </w:abstractNum>
  <w:abstractNum w:abstractNumId="38" w15:restartNumberingAfterBreak="0">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5E896801"/>
    <w:multiLevelType w:val="hybridMultilevel"/>
    <w:tmpl w:val="0ED8BD90"/>
    <w:lvl w:ilvl="0" w:tplc="429A7DA8">
      <w:start w:val="1"/>
      <w:numFmt w:val="ordinal"/>
      <w:lvlText w:val="11.%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65C031E7"/>
    <w:multiLevelType w:val="hybridMultilevel"/>
    <w:tmpl w:val="FCB8BD22"/>
    <w:lvl w:ilvl="0" w:tplc="10FE6668">
      <w:start w:val="1"/>
      <w:numFmt w:val="ordinal"/>
      <w:lvlText w:val="9.%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6D9F4D9D"/>
    <w:multiLevelType w:val="hybridMultilevel"/>
    <w:tmpl w:val="7E04E266"/>
    <w:lvl w:ilvl="0" w:tplc="5B4006BA">
      <w:start w:val="1"/>
      <w:numFmt w:val="ordinal"/>
      <w:lvlText w:val="12.%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6E267B8A"/>
    <w:multiLevelType w:val="hybridMultilevel"/>
    <w:tmpl w:val="7A3A66B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1B2168B"/>
    <w:multiLevelType w:val="hybridMultilevel"/>
    <w:tmpl w:val="CC42A012"/>
    <w:lvl w:ilvl="0" w:tplc="3F1C920E">
      <w:start w:val="1"/>
      <w:numFmt w:val="ordinal"/>
      <w:lvlText w:val="10.%1"/>
      <w:lvlJc w:val="left"/>
      <w:pPr>
        <w:ind w:left="107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15:restartNumberingAfterBreak="0">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6" w15:restartNumberingAfterBreak="0">
    <w:nsid w:val="7D294F13"/>
    <w:multiLevelType w:val="hybridMultilevel"/>
    <w:tmpl w:val="B0867A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28"/>
  </w:num>
  <w:num w:numId="2">
    <w:abstractNumId w:val="45"/>
  </w:num>
  <w:num w:numId="3">
    <w:abstractNumId w:val="20"/>
  </w:num>
  <w:num w:numId="4">
    <w:abstractNumId w:val="11"/>
  </w:num>
  <w:num w:numId="5">
    <w:abstractNumId w:val="2"/>
  </w:num>
  <w:num w:numId="6">
    <w:abstractNumId w:val="5"/>
  </w:num>
  <w:num w:numId="7">
    <w:abstractNumId w:val="43"/>
  </w:num>
  <w:num w:numId="8">
    <w:abstractNumId w:val="18"/>
  </w:num>
  <w:num w:numId="9">
    <w:abstractNumId w:val="38"/>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9"/>
  </w:num>
  <w:num w:numId="13">
    <w:abstractNumId w:val="27"/>
  </w:num>
  <w:num w:numId="14">
    <w:abstractNumId w:val="24"/>
  </w:num>
  <w:num w:numId="15">
    <w:abstractNumId w:val="33"/>
  </w:num>
  <w:num w:numId="16">
    <w:abstractNumId w:val="14"/>
  </w:num>
  <w:num w:numId="17">
    <w:abstractNumId w:val="19"/>
  </w:num>
  <w:num w:numId="18">
    <w:abstractNumId w:val="6"/>
  </w:num>
  <w:num w:numId="19">
    <w:abstractNumId w:val="32"/>
  </w:num>
  <w:num w:numId="20">
    <w:abstractNumId w:val="8"/>
  </w:num>
  <w:num w:numId="21">
    <w:abstractNumId w:val="23"/>
  </w:num>
  <w:num w:numId="22">
    <w:abstractNumId w:val="40"/>
  </w:num>
  <w:num w:numId="23">
    <w:abstractNumId w:val="3"/>
  </w:num>
  <w:num w:numId="24">
    <w:abstractNumId w:val="17"/>
  </w:num>
  <w:num w:numId="25">
    <w:abstractNumId w:val="37"/>
  </w:num>
  <w:num w:numId="26">
    <w:abstractNumId w:val="44"/>
  </w:num>
  <w:num w:numId="27">
    <w:abstractNumId w:val="15"/>
  </w:num>
  <w:num w:numId="28">
    <w:abstractNumId w:val="25"/>
  </w:num>
  <w:num w:numId="29">
    <w:abstractNumId w:val="12"/>
  </w:num>
  <w:num w:numId="30">
    <w:abstractNumId w:val="31"/>
  </w:num>
  <w:num w:numId="31">
    <w:abstractNumId w:val="39"/>
  </w:num>
  <w:num w:numId="32">
    <w:abstractNumId w:val="41"/>
  </w:num>
  <w:num w:numId="33">
    <w:abstractNumId w:val="9"/>
  </w:num>
  <w:num w:numId="34">
    <w:abstractNumId w:val="26"/>
  </w:num>
  <w:num w:numId="35">
    <w:abstractNumId w:val="22"/>
  </w:num>
  <w:num w:numId="36">
    <w:abstractNumId w:val="7"/>
  </w:num>
  <w:num w:numId="37">
    <w:abstractNumId w:val="35"/>
  </w:num>
  <w:num w:numId="38">
    <w:abstractNumId w:val="10"/>
  </w:num>
  <w:num w:numId="3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30"/>
  </w:num>
  <w:num w:numId="43">
    <w:abstractNumId w:val="0"/>
  </w:num>
  <w:num w:numId="44">
    <w:abstractNumId w:val="42"/>
  </w:num>
  <w:num w:numId="45">
    <w:abstractNumId w:val="16"/>
  </w:num>
  <w:num w:numId="46">
    <w:abstractNumId w:val="1"/>
  </w:num>
  <w:num w:numId="47">
    <w:abstractNumId w:val="46"/>
  </w:num>
  <w:num w:numId="48">
    <w:abstractNumId w:val="36"/>
  </w:num>
  <w:num w:numId="49">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708"/>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52186"/>
    <w:rsid w:val="000004E3"/>
    <w:rsid w:val="0000054F"/>
    <w:rsid w:val="000005A8"/>
    <w:rsid w:val="00000A87"/>
    <w:rsid w:val="00000AC3"/>
    <w:rsid w:val="000015E2"/>
    <w:rsid w:val="00002367"/>
    <w:rsid w:val="000024ED"/>
    <w:rsid w:val="00002FD5"/>
    <w:rsid w:val="0000457E"/>
    <w:rsid w:val="00004733"/>
    <w:rsid w:val="00004FF6"/>
    <w:rsid w:val="00005294"/>
    <w:rsid w:val="00005619"/>
    <w:rsid w:val="00005DDB"/>
    <w:rsid w:val="00006776"/>
    <w:rsid w:val="00006E11"/>
    <w:rsid w:val="00007FD9"/>
    <w:rsid w:val="00010086"/>
    <w:rsid w:val="00010500"/>
    <w:rsid w:val="0001106C"/>
    <w:rsid w:val="0001107F"/>
    <w:rsid w:val="000115A4"/>
    <w:rsid w:val="00012E92"/>
    <w:rsid w:val="000135FB"/>
    <w:rsid w:val="000136DA"/>
    <w:rsid w:val="00014182"/>
    <w:rsid w:val="00014646"/>
    <w:rsid w:val="00015CA9"/>
    <w:rsid w:val="000166E8"/>
    <w:rsid w:val="00016A35"/>
    <w:rsid w:val="00017B18"/>
    <w:rsid w:val="0002015F"/>
    <w:rsid w:val="0002079B"/>
    <w:rsid w:val="000207EA"/>
    <w:rsid w:val="00020EC3"/>
    <w:rsid w:val="00021BF1"/>
    <w:rsid w:val="00021F3B"/>
    <w:rsid w:val="000224E4"/>
    <w:rsid w:val="00022861"/>
    <w:rsid w:val="000231B8"/>
    <w:rsid w:val="00023914"/>
    <w:rsid w:val="00023D92"/>
    <w:rsid w:val="00024713"/>
    <w:rsid w:val="00025526"/>
    <w:rsid w:val="000260F8"/>
    <w:rsid w:val="00026886"/>
    <w:rsid w:val="00026E39"/>
    <w:rsid w:val="00027919"/>
    <w:rsid w:val="00030D18"/>
    <w:rsid w:val="00030F2F"/>
    <w:rsid w:val="0003105B"/>
    <w:rsid w:val="000323AE"/>
    <w:rsid w:val="00033F70"/>
    <w:rsid w:val="00034006"/>
    <w:rsid w:val="00034480"/>
    <w:rsid w:val="000347F7"/>
    <w:rsid w:val="00035025"/>
    <w:rsid w:val="000355F7"/>
    <w:rsid w:val="00036084"/>
    <w:rsid w:val="00036089"/>
    <w:rsid w:val="0003672E"/>
    <w:rsid w:val="00036DFE"/>
    <w:rsid w:val="00037B34"/>
    <w:rsid w:val="000407ED"/>
    <w:rsid w:val="00041D1E"/>
    <w:rsid w:val="000425F0"/>
    <w:rsid w:val="00042AF2"/>
    <w:rsid w:val="00042BC1"/>
    <w:rsid w:val="000430E9"/>
    <w:rsid w:val="0004356F"/>
    <w:rsid w:val="00043AD1"/>
    <w:rsid w:val="00043C18"/>
    <w:rsid w:val="00043ECB"/>
    <w:rsid w:val="00043EE4"/>
    <w:rsid w:val="000443C6"/>
    <w:rsid w:val="000468AD"/>
    <w:rsid w:val="00047009"/>
    <w:rsid w:val="000471D5"/>
    <w:rsid w:val="00047730"/>
    <w:rsid w:val="0005222E"/>
    <w:rsid w:val="00054132"/>
    <w:rsid w:val="00054E6F"/>
    <w:rsid w:val="0005565D"/>
    <w:rsid w:val="000557DB"/>
    <w:rsid w:val="00055931"/>
    <w:rsid w:val="00055DF7"/>
    <w:rsid w:val="000563F3"/>
    <w:rsid w:val="00057BF9"/>
    <w:rsid w:val="00057E10"/>
    <w:rsid w:val="00061808"/>
    <w:rsid w:val="00063C67"/>
    <w:rsid w:val="000643FE"/>
    <w:rsid w:val="000646CB"/>
    <w:rsid w:val="00064F02"/>
    <w:rsid w:val="00065520"/>
    <w:rsid w:val="00066498"/>
    <w:rsid w:val="000678F8"/>
    <w:rsid w:val="00067D26"/>
    <w:rsid w:val="000701B9"/>
    <w:rsid w:val="00070E01"/>
    <w:rsid w:val="00071009"/>
    <w:rsid w:val="000714D1"/>
    <w:rsid w:val="00071760"/>
    <w:rsid w:val="00071D86"/>
    <w:rsid w:val="00072254"/>
    <w:rsid w:val="00072A7D"/>
    <w:rsid w:val="00072D12"/>
    <w:rsid w:val="00072DC4"/>
    <w:rsid w:val="000732E1"/>
    <w:rsid w:val="000734C7"/>
    <w:rsid w:val="0007439B"/>
    <w:rsid w:val="000748D0"/>
    <w:rsid w:val="0007552C"/>
    <w:rsid w:val="00075DE6"/>
    <w:rsid w:val="00075F54"/>
    <w:rsid w:val="0007659F"/>
    <w:rsid w:val="00076860"/>
    <w:rsid w:val="00077487"/>
    <w:rsid w:val="00077AFB"/>
    <w:rsid w:val="00077DFC"/>
    <w:rsid w:val="00080574"/>
    <w:rsid w:val="000805E4"/>
    <w:rsid w:val="0008114D"/>
    <w:rsid w:val="0008151D"/>
    <w:rsid w:val="0008395D"/>
    <w:rsid w:val="00083A6F"/>
    <w:rsid w:val="00083A76"/>
    <w:rsid w:val="00083C28"/>
    <w:rsid w:val="00084086"/>
    <w:rsid w:val="000843E6"/>
    <w:rsid w:val="00084F0E"/>
    <w:rsid w:val="00086542"/>
    <w:rsid w:val="000865D5"/>
    <w:rsid w:val="00086A04"/>
    <w:rsid w:val="000871DA"/>
    <w:rsid w:val="00087CFC"/>
    <w:rsid w:val="00090622"/>
    <w:rsid w:val="0009130A"/>
    <w:rsid w:val="00091A35"/>
    <w:rsid w:val="00092473"/>
    <w:rsid w:val="0009414A"/>
    <w:rsid w:val="00094A6A"/>
    <w:rsid w:val="00094A89"/>
    <w:rsid w:val="00095071"/>
    <w:rsid w:val="00095212"/>
    <w:rsid w:val="00095FA3"/>
    <w:rsid w:val="0009786E"/>
    <w:rsid w:val="00097918"/>
    <w:rsid w:val="00097F35"/>
    <w:rsid w:val="000A18CC"/>
    <w:rsid w:val="000A27B3"/>
    <w:rsid w:val="000A28F6"/>
    <w:rsid w:val="000A2B08"/>
    <w:rsid w:val="000A39E6"/>
    <w:rsid w:val="000A4226"/>
    <w:rsid w:val="000A4900"/>
    <w:rsid w:val="000A50F9"/>
    <w:rsid w:val="000A5557"/>
    <w:rsid w:val="000A58AF"/>
    <w:rsid w:val="000A7365"/>
    <w:rsid w:val="000A782D"/>
    <w:rsid w:val="000B1F68"/>
    <w:rsid w:val="000B2B67"/>
    <w:rsid w:val="000B3A3D"/>
    <w:rsid w:val="000B5359"/>
    <w:rsid w:val="000B5A96"/>
    <w:rsid w:val="000B6180"/>
    <w:rsid w:val="000B6A9B"/>
    <w:rsid w:val="000B6BF8"/>
    <w:rsid w:val="000B6F92"/>
    <w:rsid w:val="000B751B"/>
    <w:rsid w:val="000C0948"/>
    <w:rsid w:val="000C09EB"/>
    <w:rsid w:val="000C0B34"/>
    <w:rsid w:val="000C0D0A"/>
    <w:rsid w:val="000C10EA"/>
    <w:rsid w:val="000C25B5"/>
    <w:rsid w:val="000C26D0"/>
    <w:rsid w:val="000C2EEE"/>
    <w:rsid w:val="000C39E9"/>
    <w:rsid w:val="000C3C25"/>
    <w:rsid w:val="000C4393"/>
    <w:rsid w:val="000C461C"/>
    <w:rsid w:val="000C4672"/>
    <w:rsid w:val="000C585A"/>
    <w:rsid w:val="000C58A0"/>
    <w:rsid w:val="000C60CE"/>
    <w:rsid w:val="000C7760"/>
    <w:rsid w:val="000C7766"/>
    <w:rsid w:val="000C7EE2"/>
    <w:rsid w:val="000D0E67"/>
    <w:rsid w:val="000D114A"/>
    <w:rsid w:val="000D1A95"/>
    <w:rsid w:val="000D1F24"/>
    <w:rsid w:val="000D1F4A"/>
    <w:rsid w:val="000D207F"/>
    <w:rsid w:val="000D2535"/>
    <w:rsid w:val="000D25D8"/>
    <w:rsid w:val="000D30EB"/>
    <w:rsid w:val="000D33B0"/>
    <w:rsid w:val="000D36CA"/>
    <w:rsid w:val="000D3819"/>
    <w:rsid w:val="000D39F8"/>
    <w:rsid w:val="000D3E61"/>
    <w:rsid w:val="000D4C78"/>
    <w:rsid w:val="000D5267"/>
    <w:rsid w:val="000D5779"/>
    <w:rsid w:val="000D5D98"/>
    <w:rsid w:val="000D67A8"/>
    <w:rsid w:val="000D6C5F"/>
    <w:rsid w:val="000E0BDA"/>
    <w:rsid w:val="000E153A"/>
    <w:rsid w:val="000E1A8C"/>
    <w:rsid w:val="000E2557"/>
    <w:rsid w:val="000E29A6"/>
    <w:rsid w:val="000E3AD2"/>
    <w:rsid w:val="000E3DD7"/>
    <w:rsid w:val="000E4617"/>
    <w:rsid w:val="000E4DF0"/>
    <w:rsid w:val="000E6285"/>
    <w:rsid w:val="000E654B"/>
    <w:rsid w:val="000E6F63"/>
    <w:rsid w:val="000E7653"/>
    <w:rsid w:val="000E7B5E"/>
    <w:rsid w:val="000E7E46"/>
    <w:rsid w:val="000F167F"/>
    <w:rsid w:val="000F1916"/>
    <w:rsid w:val="000F1DA5"/>
    <w:rsid w:val="000F1DB2"/>
    <w:rsid w:val="000F2314"/>
    <w:rsid w:val="000F2913"/>
    <w:rsid w:val="000F38A8"/>
    <w:rsid w:val="000F4075"/>
    <w:rsid w:val="000F588C"/>
    <w:rsid w:val="000F5B05"/>
    <w:rsid w:val="000F69BA"/>
    <w:rsid w:val="000F7A15"/>
    <w:rsid w:val="00100147"/>
    <w:rsid w:val="00100FA8"/>
    <w:rsid w:val="001012A5"/>
    <w:rsid w:val="0010132C"/>
    <w:rsid w:val="001017D2"/>
    <w:rsid w:val="00103620"/>
    <w:rsid w:val="00103D31"/>
    <w:rsid w:val="00104682"/>
    <w:rsid w:val="00105F98"/>
    <w:rsid w:val="00106E5C"/>
    <w:rsid w:val="001073C6"/>
    <w:rsid w:val="00107562"/>
    <w:rsid w:val="00107F75"/>
    <w:rsid w:val="00110384"/>
    <w:rsid w:val="00110748"/>
    <w:rsid w:val="001114B6"/>
    <w:rsid w:val="00111582"/>
    <w:rsid w:val="0011161D"/>
    <w:rsid w:val="00111668"/>
    <w:rsid w:val="00112CCE"/>
    <w:rsid w:val="00112F53"/>
    <w:rsid w:val="0011426E"/>
    <w:rsid w:val="001143CC"/>
    <w:rsid w:val="00114D49"/>
    <w:rsid w:val="001153F4"/>
    <w:rsid w:val="00115F11"/>
    <w:rsid w:val="00117100"/>
    <w:rsid w:val="00117457"/>
    <w:rsid w:val="00117465"/>
    <w:rsid w:val="00120903"/>
    <w:rsid w:val="00121086"/>
    <w:rsid w:val="00122496"/>
    <w:rsid w:val="00122686"/>
    <w:rsid w:val="001239CE"/>
    <w:rsid w:val="00123EEF"/>
    <w:rsid w:val="00124898"/>
    <w:rsid w:val="00124AA5"/>
    <w:rsid w:val="00124F4D"/>
    <w:rsid w:val="0012585C"/>
    <w:rsid w:val="00125E05"/>
    <w:rsid w:val="00126278"/>
    <w:rsid w:val="00126433"/>
    <w:rsid w:val="00126B03"/>
    <w:rsid w:val="00126BB6"/>
    <w:rsid w:val="00127052"/>
    <w:rsid w:val="001271F6"/>
    <w:rsid w:val="0012765D"/>
    <w:rsid w:val="00130060"/>
    <w:rsid w:val="00130A7F"/>
    <w:rsid w:val="0013163B"/>
    <w:rsid w:val="0013297B"/>
    <w:rsid w:val="00133249"/>
    <w:rsid w:val="00134208"/>
    <w:rsid w:val="00134694"/>
    <w:rsid w:val="00134C5D"/>
    <w:rsid w:val="00136190"/>
    <w:rsid w:val="00136B4A"/>
    <w:rsid w:val="00137BD9"/>
    <w:rsid w:val="00137C22"/>
    <w:rsid w:val="00140C09"/>
    <w:rsid w:val="00140D01"/>
    <w:rsid w:val="0014106B"/>
    <w:rsid w:val="00141A57"/>
    <w:rsid w:val="00142A1E"/>
    <w:rsid w:val="00142A82"/>
    <w:rsid w:val="001438F7"/>
    <w:rsid w:val="00143CF0"/>
    <w:rsid w:val="0014416F"/>
    <w:rsid w:val="00144249"/>
    <w:rsid w:val="00144462"/>
    <w:rsid w:val="001446F4"/>
    <w:rsid w:val="00145000"/>
    <w:rsid w:val="00145517"/>
    <w:rsid w:val="001456A7"/>
    <w:rsid w:val="00145B9E"/>
    <w:rsid w:val="001462AB"/>
    <w:rsid w:val="001466B9"/>
    <w:rsid w:val="00147609"/>
    <w:rsid w:val="00147C69"/>
    <w:rsid w:val="00147E81"/>
    <w:rsid w:val="00150664"/>
    <w:rsid w:val="0015106C"/>
    <w:rsid w:val="001513E8"/>
    <w:rsid w:val="00151556"/>
    <w:rsid w:val="00151938"/>
    <w:rsid w:val="00152221"/>
    <w:rsid w:val="00152330"/>
    <w:rsid w:val="0015270E"/>
    <w:rsid w:val="00153B15"/>
    <w:rsid w:val="00154119"/>
    <w:rsid w:val="00154EF2"/>
    <w:rsid w:val="001551FB"/>
    <w:rsid w:val="0015522A"/>
    <w:rsid w:val="001556DD"/>
    <w:rsid w:val="001557E4"/>
    <w:rsid w:val="0015585E"/>
    <w:rsid w:val="001561CC"/>
    <w:rsid w:val="0015632C"/>
    <w:rsid w:val="001564FC"/>
    <w:rsid w:val="00156800"/>
    <w:rsid w:val="00156E49"/>
    <w:rsid w:val="001570B6"/>
    <w:rsid w:val="00157414"/>
    <w:rsid w:val="00157841"/>
    <w:rsid w:val="00160CFB"/>
    <w:rsid w:val="00160E75"/>
    <w:rsid w:val="00160F4B"/>
    <w:rsid w:val="00162010"/>
    <w:rsid w:val="001624AB"/>
    <w:rsid w:val="00162BCC"/>
    <w:rsid w:val="001647B6"/>
    <w:rsid w:val="00164814"/>
    <w:rsid w:val="00164E3F"/>
    <w:rsid w:val="001651F9"/>
    <w:rsid w:val="001657AC"/>
    <w:rsid w:val="001658C0"/>
    <w:rsid w:val="00166DB2"/>
    <w:rsid w:val="001671F9"/>
    <w:rsid w:val="001673F7"/>
    <w:rsid w:val="00167DE3"/>
    <w:rsid w:val="00170982"/>
    <w:rsid w:val="001715E5"/>
    <w:rsid w:val="00171983"/>
    <w:rsid w:val="00171DF2"/>
    <w:rsid w:val="00172421"/>
    <w:rsid w:val="00172ACF"/>
    <w:rsid w:val="00172D42"/>
    <w:rsid w:val="001739CA"/>
    <w:rsid w:val="00173A5D"/>
    <w:rsid w:val="001744F4"/>
    <w:rsid w:val="00174E65"/>
    <w:rsid w:val="001755A1"/>
    <w:rsid w:val="00175C6B"/>
    <w:rsid w:val="001762C9"/>
    <w:rsid w:val="00176389"/>
    <w:rsid w:val="00176420"/>
    <w:rsid w:val="001766C9"/>
    <w:rsid w:val="001770B7"/>
    <w:rsid w:val="00180283"/>
    <w:rsid w:val="0018044A"/>
    <w:rsid w:val="00181B80"/>
    <w:rsid w:val="001822CA"/>
    <w:rsid w:val="00182C4B"/>
    <w:rsid w:val="00182D90"/>
    <w:rsid w:val="00182F16"/>
    <w:rsid w:val="00183465"/>
    <w:rsid w:val="001844A8"/>
    <w:rsid w:val="00184A76"/>
    <w:rsid w:val="00184DA9"/>
    <w:rsid w:val="00184ED1"/>
    <w:rsid w:val="001858F4"/>
    <w:rsid w:val="0018660A"/>
    <w:rsid w:val="00186C44"/>
    <w:rsid w:val="00186C7F"/>
    <w:rsid w:val="00186F00"/>
    <w:rsid w:val="00187E04"/>
    <w:rsid w:val="0019025D"/>
    <w:rsid w:val="00190EC6"/>
    <w:rsid w:val="0019160D"/>
    <w:rsid w:val="00191674"/>
    <w:rsid w:val="001919B1"/>
    <w:rsid w:val="00191B8E"/>
    <w:rsid w:val="00192814"/>
    <w:rsid w:val="00192DDF"/>
    <w:rsid w:val="00193E13"/>
    <w:rsid w:val="001942FD"/>
    <w:rsid w:val="00195BAB"/>
    <w:rsid w:val="00195C64"/>
    <w:rsid w:val="0019672B"/>
    <w:rsid w:val="0019672F"/>
    <w:rsid w:val="001968B0"/>
    <w:rsid w:val="001A0A70"/>
    <w:rsid w:val="001A0AE9"/>
    <w:rsid w:val="001A0D2E"/>
    <w:rsid w:val="001A36B1"/>
    <w:rsid w:val="001A3D99"/>
    <w:rsid w:val="001A4350"/>
    <w:rsid w:val="001A47CE"/>
    <w:rsid w:val="001A4B59"/>
    <w:rsid w:val="001A5051"/>
    <w:rsid w:val="001A52F9"/>
    <w:rsid w:val="001A5630"/>
    <w:rsid w:val="001A5E7E"/>
    <w:rsid w:val="001A6E4E"/>
    <w:rsid w:val="001A7114"/>
    <w:rsid w:val="001A747D"/>
    <w:rsid w:val="001A7C25"/>
    <w:rsid w:val="001A7CD5"/>
    <w:rsid w:val="001B3514"/>
    <w:rsid w:val="001B43D3"/>
    <w:rsid w:val="001B4CF5"/>
    <w:rsid w:val="001B52F8"/>
    <w:rsid w:val="001B5D62"/>
    <w:rsid w:val="001B6049"/>
    <w:rsid w:val="001B634A"/>
    <w:rsid w:val="001B68A6"/>
    <w:rsid w:val="001B6CCB"/>
    <w:rsid w:val="001B6CF3"/>
    <w:rsid w:val="001B6DEB"/>
    <w:rsid w:val="001B6E06"/>
    <w:rsid w:val="001B7263"/>
    <w:rsid w:val="001C11D9"/>
    <w:rsid w:val="001C152D"/>
    <w:rsid w:val="001C2EE5"/>
    <w:rsid w:val="001C6407"/>
    <w:rsid w:val="001C6E74"/>
    <w:rsid w:val="001C6F9C"/>
    <w:rsid w:val="001C71F2"/>
    <w:rsid w:val="001C74F8"/>
    <w:rsid w:val="001D040C"/>
    <w:rsid w:val="001D273F"/>
    <w:rsid w:val="001D3571"/>
    <w:rsid w:val="001D36DD"/>
    <w:rsid w:val="001D3A2A"/>
    <w:rsid w:val="001D4CBB"/>
    <w:rsid w:val="001D55F0"/>
    <w:rsid w:val="001D56EE"/>
    <w:rsid w:val="001E0319"/>
    <w:rsid w:val="001E05C5"/>
    <w:rsid w:val="001E13C2"/>
    <w:rsid w:val="001E1D5C"/>
    <w:rsid w:val="001E200C"/>
    <w:rsid w:val="001E30E5"/>
    <w:rsid w:val="001E3167"/>
    <w:rsid w:val="001E3504"/>
    <w:rsid w:val="001E44D9"/>
    <w:rsid w:val="001E4D6A"/>
    <w:rsid w:val="001E55CF"/>
    <w:rsid w:val="001E59BE"/>
    <w:rsid w:val="001E6923"/>
    <w:rsid w:val="001E71E3"/>
    <w:rsid w:val="001F2E12"/>
    <w:rsid w:val="001F3748"/>
    <w:rsid w:val="001F4A20"/>
    <w:rsid w:val="001F55BF"/>
    <w:rsid w:val="001F5D43"/>
    <w:rsid w:val="001F5F89"/>
    <w:rsid w:val="001F608B"/>
    <w:rsid w:val="001F6E54"/>
    <w:rsid w:val="001F71FF"/>
    <w:rsid w:val="00200DD3"/>
    <w:rsid w:val="00200F50"/>
    <w:rsid w:val="00202063"/>
    <w:rsid w:val="002030C7"/>
    <w:rsid w:val="002033D2"/>
    <w:rsid w:val="00204498"/>
    <w:rsid w:val="002044D1"/>
    <w:rsid w:val="00204BC8"/>
    <w:rsid w:val="00204FAF"/>
    <w:rsid w:val="00205171"/>
    <w:rsid w:val="00205288"/>
    <w:rsid w:val="00205631"/>
    <w:rsid w:val="002056B5"/>
    <w:rsid w:val="00207168"/>
    <w:rsid w:val="00207580"/>
    <w:rsid w:val="00207818"/>
    <w:rsid w:val="00207BEE"/>
    <w:rsid w:val="00207F6A"/>
    <w:rsid w:val="00210B5A"/>
    <w:rsid w:val="00210C40"/>
    <w:rsid w:val="00211601"/>
    <w:rsid w:val="00212207"/>
    <w:rsid w:val="0021223B"/>
    <w:rsid w:val="00214776"/>
    <w:rsid w:val="002165BB"/>
    <w:rsid w:val="00216FF2"/>
    <w:rsid w:val="0021700F"/>
    <w:rsid w:val="002171D3"/>
    <w:rsid w:val="002175D3"/>
    <w:rsid w:val="002176C2"/>
    <w:rsid w:val="00217C6A"/>
    <w:rsid w:val="00217FFD"/>
    <w:rsid w:val="00221317"/>
    <w:rsid w:val="00222AB6"/>
    <w:rsid w:val="00225267"/>
    <w:rsid w:val="00225592"/>
    <w:rsid w:val="00225D63"/>
    <w:rsid w:val="00225FBC"/>
    <w:rsid w:val="00226CD8"/>
    <w:rsid w:val="00226D9E"/>
    <w:rsid w:val="002277E1"/>
    <w:rsid w:val="00230022"/>
    <w:rsid w:val="00231074"/>
    <w:rsid w:val="002311F5"/>
    <w:rsid w:val="00231B74"/>
    <w:rsid w:val="00232C52"/>
    <w:rsid w:val="00234434"/>
    <w:rsid w:val="002345B1"/>
    <w:rsid w:val="002365EE"/>
    <w:rsid w:val="002412DA"/>
    <w:rsid w:val="002436A9"/>
    <w:rsid w:val="00244088"/>
    <w:rsid w:val="00244867"/>
    <w:rsid w:val="00244A01"/>
    <w:rsid w:val="00244A57"/>
    <w:rsid w:val="00244AE1"/>
    <w:rsid w:val="002462A6"/>
    <w:rsid w:val="00246386"/>
    <w:rsid w:val="002463A3"/>
    <w:rsid w:val="002465CF"/>
    <w:rsid w:val="002468DF"/>
    <w:rsid w:val="00246E14"/>
    <w:rsid w:val="0024794F"/>
    <w:rsid w:val="0025041A"/>
    <w:rsid w:val="0025068D"/>
    <w:rsid w:val="00251822"/>
    <w:rsid w:val="00251A8E"/>
    <w:rsid w:val="00251E99"/>
    <w:rsid w:val="00252200"/>
    <w:rsid w:val="0025239C"/>
    <w:rsid w:val="0025397A"/>
    <w:rsid w:val="00254085"/>
    <w:rsid w:val="0025411D"/>
    <w:rsid w:val="00254957"/>
    <w:rsid w:val="002559CF"/>
    <w:rsid w:val="00255F3A"/>
    <w:rsid w:val="0025637A"/>
    <w:rsid w:val="00256908"/>
    <w:rsid w:val="00257000"/>
    <w:rsid w:val="0026063C"/>
    <w:rsid w:val="00260C52"/>
    <w:rsid w:val="00260C6D"/>
    <w:rsid w:val="00260ED2"/>
    <w:rsid w:val="0026124D"/>
    <w:rsid w:val="00262078"/>
    <w:rsid w:val="00263E2A"/>
    <w:rsid w:val="00266250"/>
    <w:rsid w:val="00266BDA"/>
    <w:rsid w:val="00266D5C"/>
    <w:rsid w:val="00267714"/>
    <w:rsid w:val="0026783C"/>
    <w:rsid w:val="00270A1C"/>
    <w:rsid w:val="002711C4"/>
    <w:rsid w:val="00271AF1"/>
    <w:rsid w:val="00271F5C"/>
    <w:rsid w:val="002730EC"/>
    <w:rsid w:val="00273299"/>
    <w:rsid w:val="00273FDF"/>
    <w:rsid w:val="00274263"/>
    <w:rsid w:val="00274557"/>
    <w:rsid w:val="002753CB"/>
    <w:rsid w:val="00275C71"/>
    <w:rsid w:val="00275DBE"/>
    <w:rsid w:val="00275E56"/>
    <w:rsid w:val="00276266"/>
    <w:rsid w:val="00276FA6"/>
    <w:rsid w:val="002773E7"/>
    <w:rsid w:val="00277D50"/>
    <w:rsid w:val="002803C2"/>
    <w:rsid w:val="00281DCC"/>
    <w:rsid w:val="002822DF"/>
    <w:rsid w:val="00283041"/>
    <w:rsid w:val="0028342E"/>
    <w:rsid w:val="00283A5A"/>
    <w:rsid w:val="00283B6F"/>
    <w:rsid w:val="00283BD8"/>
    <w:rsid w:val="00284E92"/>
    <w:rsid w:val="00284F07"/>
    <w:rsid w:val="002850CA"/>
    <w:rsid w:val="00285744"/>
    <w:rsid w:val="00286291"/>
    <w:rsid w:val="00286B9C"/>
    <w:rsid w:val="002876C7"/>
    <w:rsid w:val="002902FC"/>
    <w:rsid w:val="002904A3"/>
    <w:rsid w:val="002905F7"/>
    <w:rsid w:val="0029099A"/>
    <w:rsid w:val="00290D38"/>
    <w:rsid w:val="0029106B"/>
    <w:rsid w:val="00291739"/>
    <w:rsid w:val="002918B7"/>
    <w:rsid w:val="00291E6C"/>
    <w:rsid w:val="002929C6"/>
    <w:rsid w:val="00293349"/>
    <w:rsid w:val="0029546B"/>
    <w:rsid w:val="00295523"/>
    <w:rsid w:val="002965BA"/>
    <w:rsid w:val="002972CA"/>
    <w:rsid w:val="00297BF6"/>
    <w:rsid w:val="002A075E"/>
    <w:rsid w:val="002A0D53"/>
    <w:rsid w:val="002A1501"/>
    <w:rsid w:val="002A174E"/>
    <w:rsid w:val="002A1CDD"/>
    <w:rsid w:val="002A2073"/>
    <w:rsid w:val="002A25EC"/>
    <w:rsid w:val="002A2B6B"/>
    <w:rsid w:val="002A2BA2"/>
    <w:rsid w:val="002A2F44"/>
    <w:rsid w:val="002A3014"/>
    <w:rsid w:val="002A33DF"/>
    <w:rsid w:val="002A4EA6"/>
    <w:rsid w:val="002A5DE0"/>
    <w:rsid w:val="002A6953"/>
    <w:rsid w:val="002A70A0"/>
    <w:rsid w:val="002A70BA"/>
    <w:rsid w:val="002A75A8"/>
    <w:rsid w:val="002B093E"/>
    <w:rsid w:val="002B0D5E"/>
    <w:rsid w:val="002B15BF"/>
    <w:rsid w:val="002B1B19"/>
    <w:rsid w:val="002B2D2A"/>
    <w:rsid w:val="002B2D7B"/>
    <w:rsid w:val="002B2FD0"/>
    <w:rsid w:val="002B3C11"/>
    <w:rsid w:val="002B4AC1"/>
    <w:rsid w:val="002B4B73"/>
    <w:rsid w:val="002B4ECB"/>
    <w:rsid w:val="002B5058"/>
    <w:rsid w:val="002B57A3"/>
    <w:rsid w:val="002B5962"/>
    <w:rsid w:val="002B5ACD"/>
    <w:rsid w:val="002B6170"/>
    <w:rsid w:val="002B6751"/>
    <w:rsid w:val="002B6818"/>
    <w:rsid w:val="002B68DF"/>
    <w:rsid w:val="002B6BB5"/>
    <w:rsid w:val="002B718E"/>
    <w:rsid w:val="002B784A"/>
    <w:rsid w:val="002B7A23"/>
    <w:rsid w:val="002C0B4E"/>
    <w:rsid w:val="002C0E72"/>
    <w:rsid w:val="002C2039"/>
    <w:rsid w:val="002C2119"/>
    <w:rsid w:val="002C2612"/>
    <w:rsid w:val="002C2710"/>
    <w:rsid w:val="002C370F"/>
    <w:rsid w:val="002C3724"/>
    <w:rsid w:val="002C38BB"/>
    <w:rsid w:val="002C6475"/>
    <w:rsid w:val="002C71B1"/>
    <w:rsid w:val="002D1BD3"/>
    <w:rsid w:val="002D23BB"/>
    <w:rsid w:val="002D2AD7"/>
    <w:rsid w:val="002D2B2B"/>
    <w:rsid w:val="002D42C4"/>
    <w:rsid w:val="002D538D"/>
    <w:rsid w:val="002D5AED"/>
    <w:rsid w:val="002D5DDD"/>
    <w:rsid w:val="002D73F4"/>
    <w:rsid w:val="002E06D0"/>
    <w:rsid w:val="002E0F0E"/>
    <w:rsid w:val="002E0F36"/>
    <w:rsid w:val="002E0FB4"/>
    <w:rsid w:val="002E13A2"/>
    <w:rsid w:val="002E443D"/>
    <w:rsid w:val="002E4E52"/>
    <w:rsid w:val="002E5828"/>
    <w:rsid w:val="002E614E"/>
    <w:rsid w:val="002E6743"/>
    <w:rsid w:val="002E6D81"/>
    <w:rsid w:val="002E74DB"/>
    <w:rsid w:val="002F25D2"/>
    <w:rsid w:val="002F320E"/>
    <w:rsid w:val="002F3297"/>
    <w:rsid w:val="002F339C"/>
    <w:rsid w:val="002F421E"/>
    <w:rsid w:val="002F5447"/>
    <w:rsid w:val="002F6320"/>
    <w:rsid w:val="002F6465"/>
    <w:rsid w:val="002F7202"/>
    <w:rsid w:val="00300A2D"/>
    <w:rsid w:val="00300ACD"/>
    <w:rsid w:val="00300BDF"/>
    <w:rsid w:val="0030149D"/>
    <w:rsid w:val="003017C4"/>
    <w:rsid w:val="00301D90"/>
    <w:rsid w:val="00302AFA"/>
    <w:rsid w:val="00303115"/>
    <w:rsid w:val="00304460"/>
    <w:rsid w:val="0030452C"/>
    <w:rsid w:val="003051B3"/>
    <w:rsid w:val="0030677E"/>
    <w:rsid w:val="00307731"/>
    <w:rsid w:val="00310EA9"/>
    <w:rsid w:val="00311D04"/>
    <w:rsid w:val="00312742"/>
    <w:rsid w:val="003128D3"/>
    <w:rsid w:val="00312C67"/>
    <w:rsid w:val="00312CE8"/>
    <w:rsid w:val="00313E51"/>
    <w:rsid w:val="00314390"/>
    <w:rsid w:val="003144E8"/>
    <w:rsid w:val="00314A02"/>
    <w:rsid w:val="00314B35"/>
    <w:rsid w:val="0031545A"/>
    <w:rsid w:val="00315F4F"/>
    <w:rsid w:val="00317407"/>
    <w:rsid w:val="0031780B"/>
    <w:rsid w:val="00320770"/>
    <w:rsid w:val="003211A9"/>
    <w:rsid w:val="003211B4"/>
    <w:rsid w:val="00321503"/>
    <w:rsid w:val="0032177D"/>
    <w:rsid w:val="003240E3"/>
    <w:rsid w:val="0032462C"/>
    <w:rsid w:val="003255DF"/>
    <w:rsid w:val="00325895"/>
    <w:rsid w:val="00326C8B"/>
    <w:rsid w:val="00326D15"/>
    <w:rsid w:val="003278D1"/>
    <w:rsid w:val="00327AC1"/>
    <w:rsid w:val="00327C2A"/>
    <w:rsid w:val="00330830"/>
    <w:rsid w:val="00330BAD"/>
    <w:rsid w:val="00330D3C"/>
    <w:rsid w:val="0033109A"/>
    <w:rsid w:val="003312AE"/>
    <w:rsid w:val="00331DF4"/>
    <w:rsid w:val="00332125"/>
    <w:rsid w:val="00332EC2"/>
    <w:rsid w:val="0033358E"/>
    <w:rsid w:val="00333676"/>
    <w:rsid w:val="003359BB"/>
    <w:rsid w:val="00335FC4"/>
    <w:rsid w:val="003367FF"/>
    <w:rsid w:val="00336ADE"/>
    <w:rsid w:val="00337461"/>
    <w:rsid w:val="00337D20"/>
    <w:rsid w:val="00337DA9"/>
    <w:rsid w:val="003408C2"/>
    <w:rsid w:val="00341B1F"/>
    <w:rsid w:val="00341C57"/>
    <w:rsid w:val="0034270F"/>
    <w:rsid w:val="00342786"/>
    <w:rsid w:val="00342C4C"/>
    <w:rsid w:val="00342FC5"/>
    <w:rsid w:val="0034339D"/>
    <w:rsid w:val="003437B5"/>
    <w:rsid w:val="003439E0"/>
    <w:rsid w:val="00345E81"/>
    <w:rsid w:val="00346C48"/>
    <w:rsid w:val="0034714E"/>
    <w:rsid w:val="00350B05"/>
    <w:rsid w:val="00350D09"/>
    <w:rsid w:val="00352408"/>
    <w:rsid w:val="00352E4C"/>
    <w:rsid w:val="00353DD6"/>
    <w:rsid w:val="00354DBB"/>
    <w:rsid w:val="003562D2"/>
    <w:rsid w:val="003562F2"/>
    <w:rsid w:val="003563DB"/>
    <w:rsid w:val="00356682"/>
    <w:rsid w:val="00356B99"/>
    <w:rsid w:val="003575FF"/>
    <w:rsid w:val="00360006"/>
    <w:rsid w:val="00360436"/>
    <w:rsid w:val="00360617"/>
    <w:rsid w:val="003606F3"/>
    <w:rsid w:val="00360D0C"/>
    <w:rsid w:val="0036126E"/>
    <w:rsid w:val="00362011"/>
    <w:rsid w:val="0036202E"/>
    <w:rsid w:val="003620A2"/>
    <w:rsid w:val="003623F3"/>
    <w:rsid w:val="00363559"/>
    <w:rsid w:val="003643EE"/>
    <w:rsid w:val="0036536B"/>
    <w:rsid w:val="00365386"/>
    <w:rsid w:val="00365916"/>
    <w:rsid w:val="00366AE4"/>
    <w:rsid w:val="0036721D"/>
    <w:rsid w:val="0036766D"/>
    <w:rsid w:val="00367F80"/>
    <w:rsid w:val="00370610"/>
    <w:rsid w:val="00370DAC"/>
    <w:rsid w:val="0037228F"/>
    <w:rsid w:val="0037283D"/>
    <w:rsid w:val="00372913"/>
    <w:rsid w:val="0037368C"/>
    <w:rsid w:val="0037476A"/>
    <w:rsid w:val="003749FD"/>
    <w:rsid w:val="00374BAF"/>
    <w:rsid w:val="00374D32"/>
    <w:rsid w:val="00374FB2"/>
    <w:rsid w:val="00375002"/>
    <w:rsid w:val="00375A13"/>
    <w:rsid w:val="00375BB5"/>
    <w:rsid w:val="00376197"/>
    <w:rsid w:val="003763B5"/>
    <w:rsid w:val="003766D3"/>
    <w:rsid w:val="00380506"/>
    <w:rsid w:val="00380603"/>
    <w:rsid w:val="00382A6B"/>
    <w:rsid w:val="00382E9A"/>
    <w:rsid w:val="003841C6"/>
    <w:rsid w:val="00384745"/>
    <w:rsid w:val="00384935"/>
    <w:rsid w:val="00384ED7"/>
    <w:rsid w:val="0038521B"/>
    <w:rsid w:val="00385347"/>
    <w:rsid w:val="00386886"/>
    <w:rsid w:val="003868AA"/>
    <w:rsid w:val="00386B0B"/>
    <w:rsid w:val="0038776F"/>
    <w:rsid w:val="00387E01"/>
    <w:rsid w:val="00392CCF"/>
    <w:rsid w:val="0039338E"/>
    <w:rsid w:val="00393FA1"/>
    <w:rsid w:val="003943DB"/>
    <w:rsid w:val="00394C47"/>
    <w:rsid w:val="003953F4"/>
    <w:rsid w:val="00395D04"/>
    <w:rsid w:val="00396616"/>
    <w:rsid w:val="00396D52"/>
    <w:rsid w:val="00396FB7"/>
    <w:rsid w:val="00397189"/>
    <w:rsid w:val="00397342"/>
    <w:rsid w:val="003979DB"/>
    <w:rsid w:val="003A0374"/>
    <w:rsid w:val="003A0A0D"/>
    <w:rsid w:val="003A0EFE"/>
    <w:rsid w:val="003A1400"/>
    <w:rsid w:val="003A1456"/>
    <w:rsid w:val="003A1C2A"/>
    <w:rsid w:val="003A1CCF"/>
    <w:rsid w:val="003A3092"/>
    <w:rsid w:val="003A3EA2"/>
    <w:rsid w:val="003A75C0"/>
    <w:rsid w:val="003A7B75"/>
    <w:rsid w:val="003A7F80"/>
    <w:rsid w:val="003B0197"/>
    <w:rsid w:val="003B0DF0"/>
    <w:rsid w:val="003B19F3"/>
    <w:rsid w:val="003B249C"/>
    <w:rsid w:val="003B3E46"/>
    <w:rsid w:val="003B4747"/>
    <w:rsid w:val="003B5189"/>
    <w:rsid w:val="003B5EF5"/>
    <w:rsid w:val="003B71AC"/>
    <w:rsid w:val="003B7814"/>
    <w:rsid w:val="003B786C"/>
    <w:rsid w:val="003B7EFA"/>
    <w:rsid w:val="003C09AC"/>
    <w:rsid w:val="003C2603"/>
    <w:rsid w:val="003C2F03"/>
    <w:rsid w:val="003C301A"/>
    <w:rsid w:val="003C3281"/>
    <w:rsid w:val="003C370E"/>
    <w:rsid w:val="003C3B91"/>
    <w:rsid w:val="003C3FA7"/>
    <w:rsid w:val="003C4509"/>
    <w:rsid w:val="003C45A4"/>
    <w:rsid w:val="003C5309"/>
    <w:rsid w:val="003C6584"/>
    <w:rsid w:val="003C68E1"/>
    <w:rsid w:val="003C6A78"/>
    <w:rsid w:val="003C6B4C"/>
    <w:rsid w:val="003C6C01"/>
    <w:rsid w:val="003C7780"/>
    <w:rsid w:val="003C7901"/>
    <w:rsid w:val="003D071F"/>
    <w:rsid w:val="003D0D26"/>
    <w:rsid w:val="003D2B2B"/>
    <w:rsid w:val="003D2F69"/>
    <w:rsid w:val="003D35F5"/>
    <w:rsid w:val="003D39AC"/>
    <w:rsid w:val="003D406D"/>
    <w:rsid w:val="003D4110"/>
    <w:rsid w:val="003D4700"/>
    <w:rsid w:val="003D4C7A"/>
    <w:rsid w:val="003E0049"/>
    <w:rsid w:val="003E160A"/>
    <w:rsid w:val="003E2ABB"/>
    <w:rsid w:val="003E2CBC"/>
    <w:rsid w:val="003E2EE0"/>
    <w:rsid w:val="003E2F1A"/>
    <w:rsid w:val="003E37C8"/>
    <w:rsid w:val="003E3F4B"/>
    <w:rsid w:val="003E4033"/>
    <w:rsid w:val="003E4610"/>
    <w:rsid w:val="003E59AC"/>
    <w:rsid w:val="003E5C12"/>
    <w:rsid w:val="003E60FF"/>
    <w:rsid w:val="003E6C2B"/>
    <w:rsid w:val="003E76AF"/>
    <w:rsid w:val="003E76BE"/>
    <w:rsid w:val="003E7AE4"/>
    <w:rsid w:val="003E7F20"/>
    <w:rsid w:val="003F3369"/>
    <w:rsid w:val="003F40F8"/>
    <w:rsid w:val="003F4E91"/>
    <w:rsid w:val="003F64FA"/>
    <w:rsid w:val="003F6540"/>
    <w:rsid w:val="003F778C"/>
    <w:rsid w:val="004000D4"/>
    <w:rsid w:val="004009ED"/>
    <w:rsid w:val="00401C7C"/>
    <w:rsid w:val="00402765"/>
    <w:rsid w:val="00402E4D"/>
    <w:rsid w:val="004031C6"/>
    <w:rsid w:val="00403443"/>
    <w:rsid w:val="0040370D"/>
    <w:rsid w:val="00403884"/>
    <w:rsid w:val="00403886"/>
    <w:rsid w:val="004045E7"/>
    <w:rsid w:val="004054C7"/>
    <w:rsid w:val="00406849"/>
    <w:rsid w:val="004069D7"/>
    <w:rsid w:val="0040724A"/>
    <w:rsid w:val="004101C5"/>
    <w:rsid w:val="004105F6"/>
    <w:rsid w:val="00410E56"/>
    <w:rsid w:val="004129E4"/>
    <w:rsid w:val="00413216"/>
    <w:rsid w:val="00413846"/>
    <w:rsid w:val="0041462A"/>
    <w:rsid w:val="00414B5B"/>
    <w:rsid w:val="00414F32"/>
    <w:rsid w:val="0041567D"/>
    <w:rsid w:val="00417DA4"/>
    <w:rsid w:val="0042022B"/>
    <w:rsid w:val="00420CB0"/>
    <w:rsid w:val="0042114F"/>
    <w:rsid w:val="004212E3"/>
    <w:rsid w:val="00421CC7"/>
    <w:rsid w:val="00421D3E"/>
    <w:rsid w:val="00421E52"/>
    <w:rsid w:val="004221F1"/>
    <w:rsid w:val="004227DB"/>
    <w:rsid w:val="00423332"/>
    <w:rsid w:val="0042342F"/>
    <w:rsid w:val="0042373C"/>
    <w:rsid w:val="00423911"/>
    <w:rsid w:val="00423B9F"/>
    <w:rsid w:val="00424D04"/>
    <w:rsid w:val="00424F8F"/>
    <w:rsid w:val="004257DA"/>
    <w:rsid w:val="00425C78"/>
    <w:rsid w:val="004263B9"/>
    <w:rsid w:val="00427039"/>
    <w:rsid w:val="00427575"/>
    <w:rsid w:val="0042768F"/>
    <w:rsid w:val="0043079F"/>
    <w:rsid w:val="00430FCC"/>
    <w:rsid w:val="0043131C"/>
    <w:rsid w:val="00431420"/>
    <w:rsid w:val="00433072"/>
    <w:rsid w:val="004340A2"/>
    <w:rsid w:val="00434689"/>
    <w:rsid w:val="00434C54"/>
    <w:rsid w:val="0043502D"/>
    <w:rsid w:val="00436743"/>
    <w:rsid w:val="0043699E"/>
    <w:rsid w:val="00437104"/>
    <w:rsid w:val="00437B2D"/>
    <w:rsid w:val="00440434"/>
    <w:rsid w:val="00440DE9"/>
    <w:rsid w:val="00440F0D"/>
    <w:rsid w:val="00441D2E"/>
    <w:rsid w:val="004423DF"/>
    <w:rsid w:val="00442D4D"/>
    <w:rsid w:val="00444F54"/>
    <w:rsid w:val="004452A7"/>
    <w:rsid w:val="00445396"/>
    <w:rsid w:val="004462E2"/>
    <w:rsid w:val="0044652F"/>
    <w:rsid w:val="0045147A"/>
    <w:rsid w:val="00451489"/>
    <w:rsid w:val="004517CA"/>
    <w:rsid w:val="00451893"/>
    <w:rsid w:val="004520E0"/>
    <w:rsid w:val="00452257"/>
    <w:rsid w:val="00453167"/>
    <w:rsid w:val="0045321B"/>
    <w:rsid w:val="00454656"/>
    <w:rsid w:val="00454A21"/>
    <w:rsid w:val="00455311"/>
    <w:rsid w:val="00456685"/>
    <w:rsid w:val="00456759"/>
    <w:rsid w:val="00457093"/>
    <w:rsid w:val="00460A20"/>
    <w:rsid w:val="00460E7E"/>
    <w:rsid w:val="004629D6"/>
    <w:rsid w:val="00462AAB"/>
    <w:rsid w:val="00463A8C"/>
    <w:rsid w:val="00466C43"/>
    <w:rsid w:val="0046775E"/>
    <w:rsid w:val="00470495"/>
    <w:rsid w:val="0047095E"/>
    <w:rsid w:val="00471CC8"/>
    <w:rsid w:val="00472678"/>
    <w:rsid w:val="00473084"/>
    <w:rsid w:val="00473099"/>
    <w:rsid w:val="0047378B"/>
    <w:rsid w:val="00474071"/>
    <w:rsid w:val="004744EE"/>
    <w:rsid w:val="00474AA9"/>
    <w:rsid w:val="0047515A"/>
    <w:rsid w:val="00475367"/>
    <w:rsid w:val="00475C45"/>
    <w:rsid w:val="004767A8"/>
    <w:rsid w:val="00476EDC"/>
    <w:rsid w:val="00477D04"/>
    <w:rsid w:val="004809F7"/>
    <w:rsid w:val="00480F1E"/>
    <w:rsid w:val="004812B6"/>
    <w:rsid w:val="00481C94"/>
    <w:rsid w:val="00482120"/>
    <w:rsid w:val="00483332"/>
    <w:rsid w:val="004835BF"/>
    <w:rsid w:val="00483C64"/>
    <w:rsid w:val="00485CD4"/>
    <w:rsid w:val="00485DEF"/>
    <w:rsid w:val="0048607F"/>
    <w:rsid w:val="0048634C"/>
    <w:rsid w:val="00486526"/>
    <w:rsid w:val="004878CC"/>
    <w:rsid w:val="00487928"/>
    <w:rsid w:val="00487A66"/>
    <w:rsid w:val="00487BFE"/>
    <w:rsid w:val="0049001E"/>
    <w:rsid w:val="0049056C"/>
    <w:rsid w:val="0049069C"/>
    <w:rsid w:val="00491122"/>
    <w:rsid w:val="0049139F"/>
    <w:rsid w:val="004913E7"/>
    <w:rsid w:val="00491C0B"/>
    <w:rsid w:val="00491FAE"/>
    <w:rsid w:val="004924E9"/>
    <w:rsid w:val="00492DBF"/>
    <w:rsid w:val="00493195"/>
    <w:rsid w:val="004932E2"/>
    <w:rsid w:val="00494971"/>
    <w:rsid w:val="004949DE"/>
    <w:rsid w:val="00494F59"/>
    <w:rsid w:val="00495652"/>
    <w:rsid w:val="004959C1"/>
    <w:rsid w:val="00495B14"/>
    <w:rsid w:val="00495B70"/>
    <w:rsid w:val="004960F8"/>
    <w:rsid w:val="00496122"/>
    <w:rsid w:val="00497584"/>
    <w:rsid w:val="004A0005"/>
    <w:rsid w:val="004A00F5"/>
    <w:rsid w:val="004A026C"/>
    <w:rsid w:val="004A04F1"/>
    <w:rsid w:val="004A12B4"/>
    <w:rsid w:val="004A1BE9"/>
    <w:rsid w:val="004A1E2B"/>
    <w:rsid w:val="004A42DD"/>
    <w:rsid w:val="004A49D6"/>
    <w:rsid w:val="004A4B37"/>
    <w:rsid w:val="004A559E"/>
    <w:rsid w:val="004A5941"/>
    <w:rsid w:val="004A5E38"/>
    <w:rsid w:val="004A62A1"/>
    <w:rsid w:val="004A6462"/>
    <w:rsid w:val="004A6836"/>
    <w:rsid w:val="004A799E"/>
    <w:rsid w:val="004B19E9"/>
    <w:rsid w:val="004B1A91"/>
    <w:rsid w:val="004B2173"/>
    <w:rsid w:val="004B2D88"/>
    <w:rsid w:val="004B400A"/>
    <w:rsid w:val="004B4060"/>
    <w:rsid w:val="004B5D20"/>
    <w:rsid w:val="004B63E4"/>
    <w:rsid w:val="004B6CD6"/>
    <w:rsid w:val="004B6E56"/>
    <w:rsid w:val="004B6EA0"/>
    <w:rsid w:val="004B6F88"/>
    <w:rsid w:val="004B7407"/>
    <w:rsid w:val="004B7BC3"/>
    <w:rsid w:val="004C0042"/>
    <w:rsid w:val="004C02CD"/>
    <w:rsid w:val="004C0A35"/>
    <w:rsid w:val="004C0A36"/>
    <w:rsid w:val="004C1E25"/>
    <w:rsid w:val="004C2714"/>
    <w:rsid w:val="004C27C2"/>
    <w:rsid w:val="004C31E7"/>
    <w:rsid w:val="004C3523"/>
    <w:rsid w:val="004C3745"/>
    <w:rsid w:val="004C5477"/>
    <w:rsid w:val="004C558E"/>
    <w:rsid w:val="004C579E"/>
    <w:rsid w:val="004C598C"/>
    <w:rsid w:val="004C59C4"/>
    <w:rsid w:val="004C5EDF"/>
    <w:rsid w:val="004C6169"/>
    <w:rsid w:val="004C6410"/>
    <w:rsid w:val="004C6BF0"/>
    <w:rsid w:val="004C73BC"/>
    <w:rsid w:val="004C7CB2"/>
    <w:rsid w:val="004C7ED9"/>
    <w:rsid w:val="004D00C8"/>
    <w:rsid w:val="004D03B4"/>
    <w:rsid w:val="004D05A0"/>
    <w:rsid w:val="004D0B17"/>
    <w:rsid w:val="004D2380"/>
    <w:rsid w:val="004D25B9"/>
    <w:rsid w:val="004D2C38"/>
    <w:rsid w:val="004D31E9"/>
    <w:rsid w:val="004D3B03"/>
    <w:rsid w:val="004D4FD4"/>
    <w:rsid w:val="004D6261"/>
    <w:rsid w:val="004D66CF"/>
    <w:rsid w:val="004D754E"/>
    <w:rsid w:val="004E0EFB"/>
    <w:rsid w:val="004E1EE6"/>
    <w:rsid w:val="004E2564"/>
    <w:rsid w:val="004E3499"/>
    <w:rsid w:val="004E3A45"/>
    <w:rsid w:val="004E3C52"/>
    <w:rsid w:val="004E3FA0"/>
    <w:rsid w:val="004E408E"/>
    <w:rsid w:val="004E4D1C"/>
    <w:rsid w:val="004E4F2C"/>
    <w:rsid w:val="004E528E"/>
    <w:rsid w:val="004E52E5"/>
    <w:rsid w:val="004E5661"/>
    <w:rsid w:val="004E60C7"/>
    <w:rsid w:val="004E6FB1"/>
    <w:rsid w:val="004E7C33"/>
    <w:rsid w:val="004E7FD7"/>
    <w:rsid w:val="004E7FD9"/>
    <w:rsid w:val="004F0368"/>
    <w:rsid w:val="004F1D1F"/>
    <w:rsid w:val="004F2745"/>
    <w:rsid w:val="004F3124"/>
    <w:rsid w:val="004F50D7"/>
    <w:rsid w:val="004F546D"/>
    <w:rsid w:val="004F5E1E"/>
    <w:rsid w:val="004F600E"/>
    <w:rsid w:val="004F62C5"/>
    <w:rsid w:val="004F6453"/>
    <w:rsid w:val="004F665B"/>
    <w:rsid w:val="005000E3"/>
    <w:rsid w:val="00500948"/>
    <w:rsid w:val="00500A3C"/>
    <w:rsid w:val="00500F8E"/>
    <w:rsid w:val="00502785"/>
    <w:rsid w:val="00502C53"/>
    <w:rsid w:val="005035AD"/>
    <w:rsid w:val="0050396A"/>
    <w:rsid w:val="00504FA2"/>
    <w:rsid w:val="00505056"/>
    <w:rsid w:val="005055AD"/>
    <w:rsid w:val="00507B6B"/>
    <w:rsid w:val="00507F4E"/>
    <w:rsid w:val="005101EA"/>
    <w:rsid w:val="00510470"/>
    <w:rsid w:val="00510795"/>
    <w:rsid w:val="00511AB3"/>
    <w:rsid w:val="005128BA"/>
    <w:rsid w:val="00513013"/>
    <w:rsid w:val="00513580"/>
    <w:rsid w:val="00514746"/>
    <w:rsid w:val="005201E3"/>
    <w:rsid w:val="00520909"/>
    <w:rsid w:val="005218DA"/>
    <w:rsid w:val="00522E00"/>
    <w:rsid w:val="005234B8"/>
    <w:rsid w:val="0052383A"/>
    <w:rsid w:val="00524E37"/>
    <w:rsid w:val="00524F77"/>
    <w:rsid w:val="005253D5"/>
    <w:rsid w:val="00526A30"/>
    <w:rsid w:val="00526B7B"/>
    <w:rsid w:val="00527911"/>
    <w:rsid w:val="00527A0C"/>
    <w:rsid w:val="00530275"/>
    <w:rsid w:val="00530C88"/>
    <w:rsid w:val="005312D0"/>
    <w:rsid w:val="00531622"/>
    <w:rsid w:val="00532A2C"/>
    <w:rsid w:val="00532F13"/>
    <w:rsid w:val="00533B81"/>
    <w:rsid w:val="00533B82"/>
    <w:rsid w:val="0053426F"/>
    <w:rsid w:val="005342AF"/>
    <w:rsid w:val="0053561F"/>
    <w:rsid w:val="005367A1"/>
    <w:rsid w:val="005368B3"/>
    <w:rsid w:val="00536C2B"/>
    <w:rsid w:val="0053760D"/>
    <w:rsid w:val="00537E91"/>
    <w:rsid w:val="00540DA7"/>
    <w:rsid w:val="005412BA"/>
    <w:rsid w:val="00541E5E"/>
    <w:rsid w:val="0054225F"/>
    <w:rsid w:val="00542447"/>
    <w:rsid w:val="00542762"/>
    <w:rsid w:val="005429F5"/>
    <w:rsid w:val="00543120"/>
    <w:rsid w:val="00544475"/>
    <w:rsid w:val="00546FF8"/>
    <w:rsid w:val="0054707F"/>
    <w:rsid w:val="005473FF"/>
    <w:rsid w:val="005512B8"/>
    <w:rsid w:val="0055135B"/>
    <w:rsid w:val="00551532"/>
    <w:rsid w:val="005516F3"/>
    <w:rsid w:val="00551DCC"/>
    <w:rsid w:val="00552822"/>
    <w:rsid w:val="00552ED4"/>
    <w:rsid w:val="00552EF1"/>
    <w:rsid w:val="0055384F"/>
    <w:rsid w:val="005548B3"/>
    <w:rsid w:val="0055510F"/>
    <w:rsid w:val="00555A4A"/>
    <w:rsid w:val="00556299"/>
    <w:rsid w:val="005570CE"/>
    <w:rsid w:val="005575F8"/>
    <w:rsid w:val="00557EC8"/>
    <w:rsid w:val="0056059B"/>
    <w:rsid w:val="00560747"/>
    <w:rsid w:val="00561A3B"/>
    <w:rsid w:val="0056231A"/>
    <w:rsid w:val="00562D8B"/>
    <w:rsid w:val="00563E2E"/>
    <w:rsid w:val="00564256"/>
    <w:rsid w:val="00564F7A"/>
    <w:rsid w:val="0057091C"/>
    <w:rsid w:val="00571198"/>
    <w:rsid w:val="005711F2"/>
    <w:rsid w:val="0057167D"/>
    <w:rsid w:val="00571AB4"/>
    <w:rsid w:val="00571EED"/>
    <w:rsid w:val="00573CE8"/>
    <w:rsid w:val="00573EF9"/>
    <w:rsid w:val="005747A1"/>
    <w:rsid w:val="00574B21"/>
    <w:rsid w:val="005760F2"/>
    <w:rsid w:val="005768B3"/>
    <w:rsid w:val="00577DD7"/>
    <w:rsid w:val="00577EC5"/>
    <w:rsid w:val="00580778"/>
    <w:rsid w:val="00581828"/>
    <w:rsid w:val="00581ACC"/>
    <w:rsid w:val="00581D56"/>
    <w:rsid w:val="00582350"/>
    <w:rsid w:val="005826F9"/>
    <w:rsid w:val="00583B1D"/>
    <w:rsid w:val="00583CF9"/>
    <w:rsid w:val="00583F03"/>
    <w:rsid w:val="00583FB5"/>
    <w:rsid w:val="00584DBC"/>
    <w:rsid w:val="005854F0"/>
    <w:rsid w:val="005855E7"/>
    <w:rsid w:val="0058588A"/>
    <w:rsid w:val="005861D2"/>
    <w:rsid w:val="0058652E"/>
    <w:rsid w:val="00586D33"/>
    <w:rsid w:val="00587324"/>
    <w:rsid w:val="00587D08"/>
    <w:rsid w:val="00591A62"/>
    <w:rsid w:val="00591BC7"/>
    <w:rsid w:val="00592389"/>
    <w:rsid w:val="0059255A"/>
    <w:rsid w:val="00592BF1"/>
    <w:rsid w:val="00593BF1"/>
    <w:rsid w:val="00594BF0"/>
    <w:rsid w:val="0059535A"/>
    <w:rsid w:val="00595ED5"/>
    <w:rsid w:val="00596582"/>
    <w:rsid w:val="005967AA"/>
    <w:rsid w:val="00596E17"/>
    <w:rsid w:val="0059735F"/>
    <w:rsid w:val="00597CE5"/>
    <w:rsid w:val="00597D81"/>
    <w:rsid w:val="005A01BF"/>
    <w:rsid w:val="005A0914"/>
    <w:rsid w:val="005A09A2"/>
    <w:rsid w:val="005A0DB3"/>
    <w:rsid w:val="005A10FD"/>
    <w:rsid w:val="005A161D"/>
    <w:rsid w:val="005A1FA4"/>
    <w:rsid w:val="005A2199"/>
    <w:rsid w:val="005A3144"/>
    <w:rsid w:val="005A3E24"/>
    <w:rsid w:val="005A40C4"/>
    <w:rsid w:val="005A4215"/>
    <w:rsid w:val="005A4558"/>
    <w:rsid w:val="005A4666"/>
    <w:rsid w:val="005A5404"/>
    <w:rsid w:val="005A5BD2"/>
    <w:rsid w:val="005A5C9E"/>
    <w:rsid w:val="005A668C"/>
    <w:rsid w:val="005A7000"/>
    <w:rsid w:val="005A755E"/>
    <w:rsid w:val="005B01C3"/>
    <w:rsid w:val="005B0E53"/>
    <w:rsid w:val="005B12F7"/>
    <w:rsid w:val="005B14B3"/>
    <w:rsid w:val="005B17C9"/>
    <w:rsid w:val="005B18C2"/>
    <w:rsid w:val="005B1C54"/>
    <w:rsid w:val="005B1F2E"/>
    <w:rsid w:val="005B2555"/>
    <w:rsid w:val="005B26AD"/>
    <w:rsid w:val="005B2AC4"/>
    <w:rsid w:val="005B332E"/>
    <w:rsid w:val="005B3595"/>
    <w:rsid w:val="005B3928"/>
    <w:rsid w:val="005B469B"/>
    <w:rsid w:val="005B4ABA"/>
    <w:rsid w:val="005B5EC5"/>
    <w:rsid w:val="005B6099"/>
    <w:rsid w:val="005B7C16"/>
    <w:rsid w:val="005C03A1"/>
    <w:rsid w:val="005C1129"/>
    <w:rsid w:val="005C1ABD"/>
    <w:rsid w:val="005C2196"/>
    <w:rsid w:val="005C21D3"/>
    <w:rsid w:val="005C2586"/>
    <w:rsid w:val="005C29A8"/>
    <w:rsid w:val="005C30CF"/>
    <w:rsid w:val="005C31ED"/>
    <w:rsid w:val="005C3753"/>
    <w:rsid w:val="005C3AA1"/>
    <w:rsid w:val="005C3B0E"/>
    <w:rsid w:val="005C47B9"/>
    <w:rsid w:val="005C4B1E"/>
    <w:rsid w:val="005C4EFD"/>
    <w:rsid w:val="005C5356"/>
    <w:rsid w:val="005C5DE2"/>
    <w:rsid w:val="005C759A"/>
    <w:rsid w:val="005C787B"/>
    <w:rsid w:val="005D0738"/>
    <w:rsid w:val="005D077A"/>
    <w:rsid w:val="005D0B1E"/>
    <w:rsid w:val="005D1462"/>
    <w:rsid w:val="005D1C46"/>
    <w:rsid w:val="005D261B"/>
    <w:rsid w:val="005D2A72"/>
    <w:rsid w:val="005D31DF"/>
    <w:rsid w:val="005D35C4"/>
    <w:rsid w:val="005D44B7"/>
    <w:rsid w:val="005D4D4F"/>
    <w:rsid w:val="005D4E92"/>
    <w:rsid w:val="005D4F78"/>
    <w:rsid w:val="005D6021"/>
    <w:rsid w:val="005D6567"/>
    <w:rsid w:val="005E0A7A"/>
    <w:rsid w:val="005E3019"/>
    <w:rsid w:val="005E4036"/>
    <w:rsid w:val="005E4246"/>
    <w:rsid w:val="005E49D5"/>
    <w:rsid w:val="005E4C7B"/>
    <w:rsid w:val="005E5A4F"/>
    <w:rsid w:val="005E5C75"/>
    <w:rsid w:val="005E72D2"/>
    <w:rsid w:val="005E7E56"/>
    <w:rsid w:val="005F0399"/>
    <w:rsid w:val="005F043C"/>
    <w:rsid w:val="005F0CDD"/>
    <w:rsid w:val="005F1C8F"/>
    <w:rsid w:val="005F235F"/>
    <w:rsid w:val="005F23F1"/>
    <w:rsid w:val="005F4614"/>
    <w:rsid w:val="005F4D5B"/>
    <w:rsid w:val="005F57F5"/>
    <w:rsid w:val="005F5A24"/>
    <w:rsid w:val="005F6AE7"/>
    <w:rsid w:val="0060009D"/>
    <w:rsid w:val="006001DC"/>
    <w:rsid w:val="006013F7"/>
    <w:rsid w:val="00602644"/>
    <w:rsid w:val="006029FE"/>
    <w:rsid w:val="00603201"/>
    <w:rsid w:val="00603683"/>
    <w:rsid w:val="00603F1A"/>
    <w:rsid w:val="00604C2B"/>
    <w:rsid w:val="00605453"/>
    <w:rsid w:val="0060593E"/>
    <w:rsid w:val="00605FD9"/>
    <w:rsid w:val="00607037"/>
    <w:rsid w:val="006073A3"/>
    <w:rsid w:val="00607F2C"/>
    <w:rsid w:val="00610007"/>
    <w:rsid w:val="00610B92"/>
    <w:rsid w:val="00610EAC"/>
    <w:rsid w:val="006117E4"/>
    <w:rsid w:val="0061354C"/>
    <w:rsid w:val="0061488F"/>
    <w:rsid w:val="006148AB"/>
    <w:rsid w:val="00614E7E"/>
    <w:rsid w:val="00615E8E"/>
    <w:rsid w:val="006163ED"/>
    <w:rsid w:val="0061655C"/>
    <w:rsid w:val="00616654"/>
    <w:rsid w:val="00616983"/>
    <w:rsid w:val="00616AEC"/>
    <w:rsid w:val="0061751F"/>
    <w:rsid w:val="006178B3"/>
    <w:rsid w:val="00620373"/>
    <w:rsid w:val="006220DA"/>
    <w:rsid w:val="00622565"/>
    <w:rsid w:val="00622941"/>
    <w:rsid w:val="00622E28"/>
    <w:rsid w:val="00623273"/>
    <w:rsid w:val="006232DB"/>
    <w:rsid w:val="00623EFB"/>
    <w:rsid w:val="00624B23"/>
    <w:rsid w:val="00626D11"/>
    <w:rsid w:val="00630950"/>
    <w:rsid w:val="0063162C"/>
    <w:rsid w:val="006323D0"/>
    <w:rsid w:val="006328BF"/>
    <w:rsid w:val="00633B22"/>
    <w:rsid w:val="00633DBC"/>
    <w:rsid w:val="0063415C"/>
    <w:rsid w:val="006345DC"/>
    <w:rsid w:val="00634E79"/>
    <w:rsid w:val="0063507F"/>
    <w:rsid w:val="0063570C"/>
    <w:rsid w:val="0063605A"/>
    <w:rsid w:val="006364D5"/>
    <w:rsid w:val="0063782B"/>
    <w:rsid w:val="0064000A"/>
    <w:rsid w:val="006400E0"/>
    <w:rsid w:val="00640E54"/>
    <w:rsid w:val="00640F91"/>
    <w:rsid w:val="006419AA"/>
    <w:rsid w:val="00642724"/>
    <w:rsid w:val="006427D9"/>
    <w:rsid w:val="00643501"/>
    <w:rsid w:val="00644483"/>
    <w:rsid w:val="0064460C"/>
    <w:rsid w:val="00645814"/>
    <w:rsid w:val="00645DCA"/>
    <w:rsid w:val="00645F1F"/>
    <w:rsid w:val="006469F3"/>
    <w:rsid w:val="00646BAF"/>
    <w:rsid w:val="00650132"/>
    <w:rsid w:val="00650BDB"/>
    <w:rsid w:val="0065135C"/>
    <w:rsid w:val="0065146E"/>
    <w:rsid w:val="0065195F"/>
    <w:rsid w:val="006522B2"/>
    <w:rsid w:val="006525D7"/>
    <w:rsid w:val="006527F5"/>
    <w:rsid w:val="00652F65"/>
    <w:rsid w:val="00653C5B"/>
    <w:rsid w:val="00653E8D"/>
    <w:rsid w:val="00654E15"/>
    <w:rsid w:val="0065597B"/>
    <w:rsid w:val="006575F1"/>
    <w:rsid w:val="006576BC"/>
    <w:rsid w:val="0066079F"/>
    <w:rsid w:val="00660822"/>
    <w:rsid w:val="00660B8B"/>
    <w:rsid w:val="00660CA0"/>
    <w:rsid w:val="00661724"/>
    <w:rsid w:val="006618EA"/>
    <w:rsid w:val="00662CA3"/>
    <w:rsid w:val="00663440"/>
    <w:rsid w:val="00663533"/>
    <w:rsid w:val="0066368C"/>
    <w:rsid w:val="0066398A"/>
    <w:rsid w:val="00664D82"/>
    <w:rsid w:val="00665322"/>
    <w:rsid w:val="00665A96"/>
    <w:rsid w:val="00665E87"/>
    <w:rsid w:val="0066665B"/>
    <w:rsid w:val="00666761"/>
    <w:rsid w:val="00667BE6"/>
    <w:rsid w:val="006708A8"/>
    <w:rsid w:val="00671318"/>
    <w:rsid w:val="00671ABF"/>
    <w:rsid w:val="00672649"/>
    <w:rsid w:val="00673F14"/>
    <w:rsid w:val="00673F75"/>
    <w:rsid w:val="00674338"/>
    <w:rsid w:val="0067451C"/>
    <w:rsid w:val="0067488D"/>
    <w:rsid w:val="00676AB9"/>
    <w:rsid w:val="00677732"/>
    <w:rsid w:val="00677B37"/>
    <w:rsid w:val="00680CD5"/>
    <w:rsid w:val="0068163C"/>
    <w:rsid w:val="006826D8"/>
    <w:rsid w:val="00683153"/>
    <w:rsid w:val="0068349F"/>
    <w:rsid w:val="00683DA0"/>
    <w:rsid w:val="0068432B"/>
    <w:rsid w:val="00684382"/>
    <w:rsid w:val="00684A68"/>
    <w:rsid w:val="00684B67"/>
    <w:rsid w:val="00684E28"/>
    <w:rsid w:val="00685885"/>
    <w:rsid w:val="006859BB"/>
    <w:rsid w:val="00685B27"/>
    <w:rsid w:val="00685DAB"/>
    <w:rsid w:val="00686E24"/>
    <w:rsid w:val="006870BF"/>
    <w:rsid w:val="006900EF"/>
    <w:rsid w:val="0069038A"/>
    <w:rsid w:val="006906C5"/>
    <w:rsid w:val="006910B3"/>
    <w:rsid w:val="00691B8D"/>
    <w:rsid w:val="00692190"/>
    <w:rsid w:val="00692E28"/>
    <w:rsid w:val="0069353F"/>
    <w:rsid w:val="0069388A"/>
    <w:rsid w:val="00696095"/>
    <w:rsid w:val="0069751D"/>
    <w:rsid w:val="006A063E"/>
    <w:rsid w:val="006A13C1"/>
    <w:rsid w:val="006A1BB6"/>
    <w:rsid w:val="006A2E36"/>
    <w:rsid w:val="006A2FE8"/>
    <w:rsid w:val="006A36DB"/>
    <w:rsid w:val="006A40D0"/>
    <w:rsid w:val="006A49FB"/>
    <w:rsid w:val="006A4FF2"/>
    <w:rsid w:val="006A5D9C"/>
    <w:rsid w:val="006A61BF"/>
    <w:rsid w:val="006A689C"/>
    <w:rsid w:val="006A7473"/>
    <w:rsid w:val="006A7D18"/>
    <w:rsid w:val="006B0132"/>
    <w:rsid w:val="006B0C64"/>
    <w:rsid w:val="006B3993"/>
    <w:rsid w:val="006B4D76"/>
    <w:rsid w:val="006B4DAA"/>
    <w:rsid w:val="006B6E60"/>
    <w:rsid w:val="006B7685"/>
    <w:rsid w:val="006B7E3B"/>
    <w:rsid w:val="006C02EA"/>
    <w:rsid w:val="006C0A58"/>
    <w:rsid w:val="006C0EE5"/>
    <w:rsid w:val="006C1B6A"/>
    <w:rsid w:val="006C2626"/>
    <w:rsid w:val="006C2B9C"/>
    <w:rsid w:val="006C2EE0"/>
    <w:rsid w:val="006C3153"/>
    <w:rsid w:val="006C3181"/>
    <w:rsid w:val="006C37D3"/>
    <w:rsid w:val="006C3957"/>
    <w:rsid w:val="006C39E7"/>
    <w:rsid w:val="006C3A4A"/>
    <w:rsid w:val="006C4C80"/>
    <w:rsid w:val="006C4E82"/>
    <w:rsid w:val="006C5560"/>
    <w:rsid w:val="006C6CF3"/>
    <w:rsid w:val="006C7DE2"/>
    <w:rsid w:val="006D0804"/>
    <w:rsid w:val="006D09A1"/>
    <w:rsid w:val="006D22CE"/>
    <w:rsid w:val="006D337C"/>
    <w:rsid w:val="006D3A52"/>
    <w:rsid w:val="006D4375"/>
    <w:rsid w:val="006D45C1"/>
    <w:rsid w:val="006D4A9F"/>
    <w:rsid w:val="006D4C79"/>
    <w:rsid w:val="006D585D"/>
    <w:rsid w:val="006D5ACC"/>
    <w:rsid w:val="006D622D"/>
    <w:rsid w:val="006D685B"/>
    <w:rsid w:val="006E111E"/>
    <w:rsid w:val="006E189F"/>
    <w:rsid w:val="006E21C8"/>
    <w:rsid w:val="006E2B86"/>
    <w:rsid w:val="006E30F8"/>
    <w:rsid w:val="006E3AB6"/>
    <w:rsid w:val="006E4312"/>
    <w:rsid w:val="006E6885"/>
    <w:rsid w:val="006E68B7"/>
    <w:rsid w:val="006E6E1B"/>
    <w:rsid w:val="006E6F60"/>
    <w:rsid w:val="006F009A"/>
    <w:rsid w:val="006F0851"/>
    <w:rsid w:val="006F0E89"/>
    <w:rsid w:val="006F13C7"/>
    <w:rsid w:val="006F207A"/>
    <w:rsid w:val="006F2684"/>
    <w:rsid w:val="006F2ADB"/>
    <w:rsid w:val="006F358D"/>
    <w:rsid w:val="006F35FD"/>
    <w:rsid w:val="006F3E84"/>
    <w:rsid w:val="006F42E9"/>
    <w:rsid w:val="006F4465"/>
    <w:rsid w:val="006F45E7"/>
    <w:rsid w:val="006F69A7"/>
    <w:rsid w:val="007002D2"/>
    <w:rsid w:val="0070060D"/>
    <w:rsid w:val="00700B5F"/>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075D5"/>
    <w:rsid w:val="00707BE4"/>
    <w:rsid w:val="007109BA"/>
    <w:rsid w:val="00711DE6"/>
    <w:rsid w:val="00712454"/>
    <w:rsid w:val="00712FFF"/>
    <w:rsid w:val="00713463"/>
    <w:rsid w:val="007147E3"/>
    <w:rsid w:val="007170F0"/>
    <w:rsid w:val="00717B71"/>
    <w:rsid w:val="00720C8C"/>
    <w:rsid w:val="0072319D"/>
    <w:rsid w:val="00723EDD"/>
    <w:rsid w:val="007242A4"/>
    <w:rsid w:val="007248D8"/>
    <w:rsid w:val="00724ED2"/>
    <w:rsid w:val="00725412"/>
    <w:rsid w:val="00725628"/>
    <w:rsid w:val="007258C1"/>
    <w:rsid w:val="00725CA0"/>
    <w:rsid w:val="00725DEF"/>
    <w:rsid w:val="00726720"/>
    <w:rsid w:val="00726B43"/>
    <w:rsid w:val="00726C38"/>
    <w:rsid w:val="00726E3D"/>
    <w:rsid w:val="007278BA"/>
    <w:rsid w:val="00727F03"/>
    <w:rsid w:val="0073045D"/>
    <w:rsid w:val="007309B8"/>
    <w:rsid w:val="00731199"/>
    <w:rsid w:val="0073135D"/>
    <w:rsid w:val="007320CE"/>
    <w:rsid w:val="007329D0"/>
    <w:rsid w:val="007339CA"/>
    <w:rsid w:val="00734732"/>
    <w:rsid w:val="0073546E"/>
    <w:rsid w:val="0073582B"/>
    <w:rsid w:val="00735936"/>
    <w:rsid w:val="00735A91"/>
    <w:rsid w:val="00736642"/>
    <w:rsid w:val="00737148"/>
    <w:rsid w:val="0073784C"/>
    <w:rsid w:val="00740A66"/>
    <w:rsid w:val="00741077"/>
    <w:rsid w:val="007428AE"/>
    <w:rsid w:val="007434C7"/>
    <w:rsid w:val="00743612"/>
    <w:rsid w:val="00743C74"/>
    <w:rsid w:val="00743CFD"/>
    <w:rsid w:val="00744844"/>
    <w:rsid w:val="0074519C"/>
    <w:rsid w:val="00745CA5"/>
    <w:rsid w:val="0074659D"/>
    <w:rsid w:val="00746F40"/>
    <w:rsid w:val="007471B6"/>
    <w:rsid w:val="00747275"/>
    <w:rsid w:val="007472B7"/>
    <w:rsid w:val="0074746A"/>
    <w:rsid w:val="00747F81"/>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310B"/>
    <w:rsid w:val="007636DC"/>
    <w:rsid w:val="00764BA0"/>
    <w:rsid w:val="00764D74"/>
    <w:rsid w:val="00767DA1"/>
    <w:rsid w:val="007700BD"/>
    <w:rsid w:val="00770166"/>
    <w:rsid w:val="0077062B"/>
    <w:rsid w:val="00770A44"/>
    <w:rsid w:val="00771850"/>
    <w:rsid w:val="007719A9"/>
    <w:rsid w:val="00771B39"/>
    <w:rsid w:val="00771B9F"/>
    <w:rsid w:val="00771E6B"/>
    <w:rsid w:val="00771F25"/>
    <w:rsid w:val="00772BD5"/>
    <w:rsid w:val="00773E72"/>
    <w:rsid w:val="007746AD"/>
    <w:rsid w:val="0077487F"/>
    <w:rsid w:val="00774A02"/>
    <w:rsid w:val="0077618D"/>
    <w:rsid w:val="00776833"/>
    <w:rsid w:val="0077799D"/>
    <w:rsid w:val="007802B7"/>
    <w:rsid w:val="007803E2"/>
    <w:rsid w:val="007826EB"/>
    <w:rsid w:val="00782C3F"/>
    <w:rsid w:val="00782D51"/>
    <w:rsid w:val="00783FCA"/>
    <w:rsid w:val="00784C67"/>
    <w:rsid w:val="00784CCC"/>
    <w:rsid w:val="00785EFC"/>
    <w:rsid w:val="00786601"/>
    <w:rsid w:val="00787FF6"/>
    <w:rsid w:val="0079143F"/>
    <w:rsid w:val="00793054"/>
    <w:rsid w:val="00793A4E"/>
    <w:rsid w:val="00793E05"/>
    <w:rsid w:val="00794D3E"/>
    <w:rsid w:val="00795224"/>
    <w:rsid w:val="00795FC7"/>
    <w:rsid w:val="00796014"/>
    <w:rsid w:val="007963B5"/>
    <w:rsid w:val="007966DE"/>
    <w:rsid w:val="0079672D"/>
    <w:rsid w:val="00796BE5"/>
    <w:rsid w:val="00797698"/>
    <w:rsid w:val="007A0BFE"/>
    <w:rsid w:val="007A179E"/>
    <w:rsid w:val="007A1E3E"/>
    <w:rsid w:val="007A2D9C"/>
    <w:rsid w:val="007A44A5"/>
    <w:rsid w:val="007A4DEF"/>
    <w:rsid w:val="007A5DC7"/>
    <w:rsid w:val="007A62C2"/>
    <w:rsid w:val="007A75A6"/>
    <w:rsid w:val="007A769D"/>
    <w:rsid w:val="007A76D4"/>
    <w:rsid w:val="007A7A2E"/>
    <w:rsid w:val="007B0FC3"/>
    <w:rsid w:val="007B2533"/>
    <w:rsid w:val="007B372F"/>
    <w:rsid w:val="007B391B"/>
    <w:rsid w:val="007B3BFE"/>
    <w:rsid w:val="007B47AE"/>
    <w:rsid w:val="007B4A85"/>
    <w:rsid w:val="007B4DB1"/>
    <w:rsid w:val="007B506A"/>
    <w:rsid w:val="007B57B9"/>
    <w:rsid w:val="007B594F"/>
    <w:rsid w:val="007B6880"/>
    <w:rsid w:val="007B7377"/>
    <w:rsid w:val="007B7A98"/>
    <w:rsid w:val="007C09C1"/>
    <w:rsid w:val="007C11FB"/>
    <w:rsid w:val="007C14FA"/>
    <w:rsid w:val="007C1A2F"/>
    <w:rsid w:val="007C1C6C"/>
    <w:rsid w:val="007C23A2"/>
    <w:rsid w:val="007C337E"/>
    <w:rsid w:val="007C5505"/>
    <w:rsid w:val="007C5E8E"/>
    <w:rsid w:val="007C6223"/>
    <w:rsid w:val="007C6BE3"/>
    <w:rsid w:val="007C6FC7"/>
    <w:rsid w:val="007C7017"/>
    <w:rsid w:val="007C7362"/>
    <w:rsid w:val="007D00F4"/>
    <w:rsid w:val="007D1EA9"/>
    <w:rsid w:val="007D3610"/>
    <w:rsid w:val="007D5948"/>
    <w:rsid w:val="007D61A2"/>
    <w:rsid w:val="007D66FA"/>
    <w:rsid w:val="007D6A8B"/>
    <w:rsid w:val="007E0223"/>
    <w:rsid w:val="007E046C"/>
    <w:rsid w:val="007E2028"/>
    <w:rsid w:val="007E213F"/>
    <w:rsid w:val="007E2306"/>
    <w:rsid w:val="007E26A6"/>
    <w:rsid w:val="007E2C8A"/>
    <w:rsid w:val="007E2D58"/>
    <w:rsid w:val="007E3FBB"/>
    <w:rsid w:val="007E44B8"/>
    <w:rsid w:val="007E506D"/>
    <w:rsid w:val="007E529A"/>
    <w:rsid w:val="007E6363"/>
    <w:rsid w:val="007E66DE"/>
    <w:rsid w:val="007E7369"/>
    <w:rsid w:val="007E7B2D"/>
    <w:rsid w:val="007E7C9D"/>
    <w:rsid w:val="007E7F20"/>
    <w:rsid w:val="007F2393"/>
    <w:rsid w:val="007F2C93"/>
    <w:rsid w:val="007F2EE8"/>
    <w:rsid w:val="007F369D"/>
    <w:rsid w:val="007F41AD"/>
    <w:rsid w:val="007F4980"/>
    <w:rsid w:val="007F4B4C"/>
    <w:rsid w:val="007F4C54"/>
    <w:rsid w:val="007F53E4"/>
    <w:rsid w:val="007F6595"/>
    <w:rsid w:val="007F7C34"/>
    <w:rsid w:val="007F7ECD"/>
    <w:rsid w:val="007F7FB9"/>
    <w:rsid w:val="0080016B"/>
    <w:rsid w:val="0080038A"/>
    <w:rsid w:val="00800D81"/>
    <w:rsid w:val="00800E9F"/>
    <w:rsid w:val="0080182D"/>
    <w:rsid w:val="00803A1D"/>
    <w:rsid w:val="008040BA"/>
    <w:rsid w:val="008058D0"/>
    <w:rsid w:val="008065A6"/>
    <w:rsid w:val="0080680A"/>
    <w:rsid w:val="00807064"/>
    <w:rsid w:val="008107CE"/>
    <w:rsid w:val="00810CA5"/>
    <w:rsid w:val="00810D21"/>
    <w:rsid w:val="0081107A"/>
    <w:rsid w:val="008116AE"/>
    <w:rsid w:val="00811858"/>
    <w:rsid w:val="008148AF"/>
    <w:rsid w:val="00814C2E"/>
    <w:rsid w:val="00814C80"/>
    <w:rsid w:val="00820311"/>
    <w:rsid w:val="00820403"/>
    <w:rsid w:val="0082063D"/>
    <w:rsid w:val="0082076B"/>
    <w:rsid w:val="0082163F"/>
    <w:rsid w:val="0082177D"/>
    <w:rsid w:val="00822F48"/>
    <w:rsid w:val="00826DBB"/>
    <w:rsid w:val="00827846"/>
    <w:rsid w:val="008307AB"/>
    <w:rsid w:val="008316CE"/>
    <w:rsid w:val="00831CBC"/>
    <w:rsid w:val="00832E81"/>
    <w:rsid w:val="00832EFD"/>
    <w:rsid w:val="0083504F"/>
    <w:rsid w:val="008350D9"/>
    <w:rsid w:val="00835717"/>
    <w:rsid w:val="0083585F"/>
    <w:rsid w:val="00836143"/>
    <w:rsid w:val="00836C3D"/>
    <w:rsid w:val="008404E8"/>
    <w:rsid w:val="00841BEF"/>
    <w:rsid w:val="00841F02"/>
    <w:rsid w:val="00842125"/>
    <w:rsid w:val="008427F4"/>
    <w:rsid w:val="00842B14"/>
    <w:rsid w:val="00842CE3"/>
    <w:rsid w:val="00843310"/>
    <w:rsid w:val="00843D4A"/>
    <w:rsid w:val="00843E46"/>
    <w:rsid w:val="00843FE1"/>
    <w:rsid w:val="00844D01"/>
    <w:rsid w:val="008463AB"/>
    <w:rsid w:val="008466CB"/>
    <w:rsid w:val="008468A1"/>
    <w:rsid w:val="00847596"/>
    <w:rsid w:val="0084780E"/>
    <w:rsid w:val="00847D29"/>
    <w:rsid w:val="00847DE3"/>
    <w:rsid w:val="00847DF0"/>
    <w:rsid w:val="0085001F"/>
    <w:rsid w:val="0085085B"/>
    <w:rsid w:val="00850DAE"/>
    <w:rsid w:val="00852408"/>
    <w:rsid w:val="00853AFE"/>
    <w:rsid w:val="008546EE"/>
    <w:rsid w:val="00854886"/>
    <w:rsid w:val="00854E33"/>
    <w:rsid w:val="0085538C"/>
    <w:rsid w:val="00856088"/>
    <w:rsid w:val="00856561"/>
    <w:rsid w:val="00856DD6"/>
    <w:rsid w:val="008572FF"/>
    <w:rsid w:val="00857F3A"/>
    <w:rsid w:val="008609CC"/>
    <w:rsid w:val="008626EF"/>
    <w:rsid w:val="0086285A"/>
    <w:rsid w:val="00862E96"/>
    <w:rsid w:val="0086333F"/>
    <w:rsid w:val="008637E5"/>
    <w:rsid w:val="00863BB7"/>
    <w:rsid w:val="00863FEA"/>
    <w:rsid w:val="00865B25"/>
    <w:rsid w:val="00866C36"/>
    <w:rsid w:val="00866DA8"/>
    <w:rsid w:val="00867159"/>
    <w:rsid w:val="008679FF"/>
    <w:rsid w:val="00867CFE"/>
    <w:rsid w:val="008703CA"/>
    <w:rsid w:val="00870E4E"/>
    <w:rsid w:val="00871586"/>
    <w:rsid w:val="00871669"/>
    <w:rsid w:val="00871C39"/>
    <w:rsid w:val="00871CF6"/>
    <w:rsid w:val="00871D68"/>
    <w:rsid w:val="008726E5"/>
    <w:rsid w:val="00872B47"/>
    <w:rsid w:val="00874476"/>
    <w:rsid w:val="008751B1"/>
    <w:rsid w:val="00875348"/>
    <w:rsid w:val="00875363"/>
    <w:rsid w:val="00875745"/>
    <w:rsid w:val="00875F56"/>
    <w:rsid w:val="008768B7"/>
    <w:rsid w:val="00880709"/>
    <w:rsid w:val="008807CE"/>
    <w:rsid w:val="00880DAF"/>
    <w:rsid w:val="00881102"/>
    <w:rsid w:val="00881636"/>
    <w:rsid w:val="00882D77"/>
    <w:rsid w:val="00885315"/>
    <w:rsid w:val="0088594B"/>
    <w:rsid w:val="008861F4"/>
    <w:rsid w:val="00886ACD"/>
    <w:rsid w:val="00886FC7"/>
    <w:rsid w:val="00891035"/>
    <w:rsid w:val="0089113A"/>
    <w:rsid w:val="0089194F"/>
    <w:rsid w:val="008920D5"/>
    <w:rsid w:val="008936F1"/>
    <w:rsid w:val="00894EEE"/>
    <w:rsid w:val="00896182"/>
    <w:rsid w:val="008962F1"/>
    <w:rsid w:val="008A02D2"/>
    <w:rsid w:val="008A05B6"/>
    <w:rsid w:val="008A1713"/>
    <w:rsid w:val="008A2001"/>
    <w:rsid w:val="008A29C6"/>
    <w:rsid w:val="008A42BE"/>
    <w:rsid w:val="008A6308"/>
    <w:rsid w:val="008A6A0E"/>
    <w:rsid w:val="008A74AB"/>
    <w:rsid w:val="008A764F"/>
    <w:rsid w:val="008A7DFB"/>
    <w:rsid w:val="008B0A9D"/>
    <w:rsid w:val="008B0C3F"/>
    <w:rsid w:val="008B0D14"/>
    <w:rsid w:val="008B0E79"/>
    <w:rsid w:val="008B40C1"/>
    <w:rsid w:val="008B47E3"/>
    <w:rsid w:val="008B4A40"/>
    <w:rsid w:val="008B580B"/>
    <w:rsid w:val="008B6035"/>
    <w:rsid w:val="008B6717"/>
    <w:rsid w:val="008B6B22"/>
    <w:rsid w:val="008B7E34"/>
    <w:rsid w:val="008C115A"/>
    <w:rsid w:val="008C1201"/>
    <w:rsid w:val="008C27F4"/>
    <w:rsid w:val="008C29C0"/>
    <w:rsid w:val="008C2A1A"/>
    <w:rsid w:val="008C3319"/>
    <w:rsid w:val="008C53B4"/>
    <w:rsid w:val="008C6D7E"/>
    <w:rsid w:val="008C730B"/>
    <w:rsid w:val="008C78A4"/>
    <w:rsid w:val="008D1091"/>
    <w:rsid w:val="008D11AE"/>
    <w:rsid w:val="008D1AFD"/>
    <w:rsid w:val="008D237D"/>
    <w:rsid w:val="008D2A52"/>
    <w:rsid w:val="008D3E98"/>
    <w:rsid w:val="008D4007"/>
    <w:rsid w:val="008D40ED"/>
    <w:rsid w:val="008D4B7F"/>
    <w:rsid w:val="008D561C"/>
    <w:rsid w:val="008D570C"/>
    <w:rsid w:val="008D6012"/>
    <w:rsid w:val="008D6FFC"/>
    <w:rsid w:val="008D717F"/>
    <w:rsid w:val="008D7274"/>
    <w:rsid w:val="008D7D8E"/>
    <w:rsid w:val="008E18EE"/>
    <w:rsid w:val="008E21B8"/>
    <w:rsid w:val="008E36AE"/>
    <w:rsid w:val="008E3971"/>
    <w:rsid w:val="008E44EB"/>
    <w:rsid w:val="008E49ED"/>
    <w:rsid w:val="008E500A"/>
    <w:rsid w:val="008E5D62"/>
    <w:rsid w:val="008E6ABB"/>
    <w:rsid w:val="008E7096"/>
    <w:rsid w:val="008E7F72"/>
    <w:rsid w:val="008E7FE3"/>
    <w:rsid w:val="008F0AB2"/>
    <w:rsid w:val="008F0B06"/>
    <w:rsid w:val="008F1234"/>
    <w:rsid w:val="008F15DA"/>
    <w:rsid w:val="008F1726"/>
    <w:rsid w:val="008F1FBC"/>
    <w:rsid w:val="008F2F06"/>
    <w:rsid w:val="008F3372"/>
    <w:rsid w:val="008F397D"/>
    <w:rsid w:val="008F4B99"/>
    <w:rsid w:val="008F5AA9"/>
    <w:rsid w:val="008F5C0C"/>
    <w:rsid w:val="008F6096"/>
    <w:rsid w:val="008F63E0"/>
    <w:rsid w:val="008F6DD0"/>
    <w:rsid w:val="008F7621"/>
    <w:rsid w:val="008F7C81"/>
    <w:rsid w:val="00900BAD"/>
    <w:rsid w:val="0090112C"/>
    <w:rsid w:val="00901576"/>
    <w:rsid w:val="009018F5"/>
    <w:rsid w:val="00904394"/>
    <w:rsid w:val="00904A24"/>
    <w:rsid w:val="00904C41"/>
    <w:rsid w:val="00904FBC"/>
    <w:rsid w:val="009058F2"/>
    <w:rsid w:val="00905B1E"/>
    <w:rsid w:val="009067BC"/>
    <w:rsid w:val="00907B4C"/>
    <w:rsid w:val="0091062D"/>
    <w:rsid w:val="00910D69"/>
    <w:rsid w:val="009114A1"/>
    <w:rsid w:val="00911570"/>
    <w:rsid w:val="00912398"/>
    <w:rsid w:val="00912B46"/>
    <w:rsid w:val="0091365F"/>
    <w:rsid w:val="00913CAF"/>
    <w:rsid w:val="0091574E"/>
    <w:rsid w:val="0091611B"/>
    <w:rsid w:val="0092115D"/>
    <w:rsid w:val="00921529"/>
    <w:rsid w:val="009221E6"/>
    <w:rsid w:val="009222F3"/>
    <w:rsid w:val="0092243A"/>
    <w:rsid w:val="0092324C"/>
    <w:rsid w:val="0092449B"/>
    <w:rsid w:val="009253D1"/>
    <w:rsid w:val="00925A43"/>
    <w:rsid w:val="00925F0E"/>
    <w:rsid w:val="00926AD5"/>
    <w:rsid w:val="00926CDD"/>
    <w:rsid w:val="009276FF"/>
    <w:rsid w:val="00927AC3"/>
    <w:rsid w:val="009305D8"/>
    <w:rsid w:val="009312CC"/>
    <w:rsid w:val="009317D8"/>
    <w:rsid w:val="00931BD5"/>
    <w:rsid w:val="00932A5A"/>
    <w:rsid w:val="009330BF"/>
    <w:rsid w:val="0093399E"/>
    <w:rsid w:val="009347E7"/>
    <w:rsid w:val="009359B7"/>
    <w:rsid w:val="009361A1"/>
    <w:rsid w:val="00936BDE"/>
    <w:rsid w:val="009409F2"/>
    <w:rsid w:val="00940E2A"/>
    <w:rsid w:val="00941106"/>
    <w:rsid w:val="009419CA"/>
    <w:rsid w:val="00941C46"/>
    <w:rsid w:val="00941E4F"/>
    <w:rsid w:val="009427D1"/>
    <w:rsid w:val="00942891"/>
    <w:rsid w:val="00943158"/>
    <w:rsid w:val="00943DC4"/>
    <w:rsid w:val="00944331"/>
    <w:rsid w:val="00944B07"/>
    <w:rsid w:val="00945437"/>
    <w:rsid w:val="00946581"/>
    <w:rsid w:val="009473CC"/>
    <w:rsid w:val="00947412"/>
    <w:rsid w:val="00947F9A"/>
    <w:rsid w:val="00950065"/>
    <w:rsid w:val="00950663"/>
    <w:rsid w:val="00951838"/>
    <w:rsid w:val="00952210"/>
    <w:rsid w:val="0095223F"/>
    <w:rsid w:val="009529A7"/>
    <w:rsid w:val="00952BB3"/>
    <w:rsid w:val="00952DE3"/>
    <w:rsid w:val="00953E13"/>
    <w:rsid w:val="009545BE"/>
    <w:rsid w:val="00954A67"/>
    <w:rsid w:val="009554CC"/>
    <w:rsid w:val="00955F46"/>
    <w:rsid w:val="009560DA"/>
    <w:rsid w:val="00956139"/>
    <w:rsid w:val="00957135"/>
    <w:rsid w:val="0095718A"/>
    <w:rsid w:val="00957A27"/>
    <w:rsid w:val="009604DD"/>
    <w:rsid w:val="00960F26"/>
    <w:rsid w:val="009618CA"/>
    <w:rsid w:val="00962273"/>
    <w:rsid w:val="00962874"/>
    <w:rsid w:val="00963931"/>
    <w:rsid w:val="009642FA"/>
    <w:rsid w:val="00964981"/>
    <w:rsid w:val="00965104"/>
    <w:rsid w:val="00965AC3"/>
    <w:rsid w:val="00966366"/>
    <w:rsid w:val="0096690D"/>
    <w:rsid w:val="00966C73"/>
    <w:rsid w:val="00966D4F"/>
    <w:rsid w:val="009671F5"/>
    <w:rsid w:val="009674A0"/>
    <w:rsid w:val="00971D19"/>
    <w:rsid w:val="00971D44"/>
    <w:rsid w:val="00973C5F"/>
    <w:rsid w:val="00974004"/>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DEB"/>
    <w:rsid w:val="00983F28"/>
    <w:rsid w:val="0098464C"/>
    <w:rsid w:val="0098528B"/>
    <w:rsid w:val="0098595A"/>
    <w:rsid w:val="00985F1A"/>
    <w:rsid w:val="00986966"/>
    <w:rsid w:val="0098779D"/>
    <w:rsid w:val="00987BD3"/>
    <w:rsid w:val="00991C18"/>
    <w:rsid w:val="00992E96"/>
    <w:rsid w:val="009943B6"/>
    <w:rsid w:val="00994DEC"/>
    <w:rsid w:val="0099501D"/>
    <w:rsid w:val="00995C47"/>
    <w:rsid w:val="00995CA4"/>
    <w:rsid w:val="009967E6"/>
    <w:rsid w:val="00996F46"/>
    <w:rsid w:val="009A08BA"/>
    <w:rsid w:val="009A08D6"/>
    <w:rsid w:val="009A0EFF"/>
    <w:rsid w:val="009A254F"/>
    <w:rsid w:val="009A26EF"/>
    <w:rsid w:val="009A283F"/>
    <w:rsid w:val="009A309A"/>
    <w:rsid w:val="009A3550"/>
    <w:rsid w:val="009A3AB6"/>
    <w:rsid w:val="009A3E7F"/>
    <w:rsid w:val="009A463A"/>
    <w:rsid w:val="009A4641"/>
    <w:rsid w:val="009A4F17"/>
    <w:rsid w:val="009A5054"/>
    <w:rsid w:val="009A57BD"/>
    <w:rsid w:val="009A5F2A"/>
    <w:rsid w:val="009A7224"/>
    <w:rsid w:val="009A7F51"/>
    <w:rsid w:val="009B0317"/>
    <w:rsid w:val="009B0BAE"/>
    <w:rsid w:val="009B11D0"/>
    <w:rsid w:val="009B14D5"/>
    <w:rsid w:val="009B14F1"/>
    <w:rsid w:val="009B17E1"/>
    <w:rsid w:val="009B1E25"/>
    <w:rsid w:val="009B2A73"/>
    <w:rsid w:val="009B2F75"/>
    <w:rsid w:val="009B2FB6"/>
    <w:rsid w:val="009B342B"/>
    <w:rsid w:val="009B35F1"/>
    <w:rsid w:val="009B3C60"/>
    <w:rsid w:val="009B3D41"/>
    <w:rsid w:val="009B3F53"/>
    <w:rsid w:val="009B6029"/>
    <w:rsid w:val="009B60BA"/>
    <w:rsid w:val="009B6277"/>
    <w:rsid w:val="009B62C1"/>
    <w:rsid w:val="009B67FE"/>
    <w:rsid w:val="009B72FB"/>
    <w:rsid w:val="009B73C1"/>
    <w:rsid w:val="009B77E6"/>
    <w:rsid w:val="009B7907"/>
    <w:rsid w:val="009C06B1"/>
    <w:rsid w:val="009C0773"/>
    <w:rsid w:val="009C106C"/>
    <w:rsid w:val="009C1088"/>
    <w:rsid w:val="009C1706"/>
    <w:rsid w:val="009C1CCB"/>
    <w:rsid w:val="009C2641"/>
    <w:rsid w:val="009C280A"/>
    <w:rsid w:val="009C28F8"/>
    <w:rsid w:val="009C3472"/>
    <w:rsid w:val="009C515B"/>
    <w:rsid w:val="009C592B"/>
    <w:rsid w:val="009C69C1"/>
    <w:rsid w:val="009C7020"/>
    <w:rsid w:val="009C7610"/>
    <w:rsid w:val="009D0FF5"/>
    <w:rsid w:val="009D21BC"/>
    <w:rsid w:val="009D2685"/>
    <w:rsid w:val="009D420A"/>
    <w:rsid w:val="009D5414"/>
    <w:rsid w:val="009D58E1"/>
    <w:rsid w:val="009D5A20"/>
    <w:rsid w:val="009D6CE6"/>
    <w:rsid w:val="009D6E43"/>
    <w:rsid w:val="009D7573"/>
    <w:rsid w:val="009D7A55"/>
    <w:rsid w:val="009D7DD7"/>
    <w:rsid w:val="009E0A93"/>
    <w:rsid w:val="009E0F57"/>
    <w:rsid w:val="009E1249"/>
    <w:rsid w:val="009E12B5"/>
    <w:rsid w:val="009E18E4"/>
    <w:rsid w:val="009E231C"/>
    <w:rsid w:val="009E2D9D"/>
    <w:rsid w:val="009E34FD"/>
    <w:rsid w:val="009E42BD"/>
    <w:rsid w:val="009E493C"/>
    <w:rsid w:val="009E6106"/>
    <w:rsid w:val="009E738C"/>
    <w:rsid w:val="009F04D8"/>
    <w:rsid w:val="009F189C"/>
    <w:rsid w:val="009F2570"/>
    <w:rsid w:val="009F27F9"/>
    <w:rsid w:val="009F42DA"/>
    <w:rsid w:val="009F4765"/>
    <w:rsid w:val="009F4837"/>
    <w:rsid w:val="009F58DC"/>
    <w:rsid w:val="009F5BFA"/>
    <w:rsid w:val="009F5E21"/>
    <w:rsid w:val="009F5ED0"/>
    <w:rsid w:val="009F6585"/>
    <w:rsid w:val="00A00238"/>
    <w:rsid w:val="00A02980"/>
    <w:rsid w:val="00A02C0B"/>
    <w:rsid w:val="00A034EC"/>
    <w:rsid w:val="00A0360E"/>
    <w:rsid w:val="00A0406B"/>
    <w:rsid w:val="00A040D8"/>
    <w:rsid w:val="00A044C0"/>
    <w:rsid w:val="00A04AE6"/>
    <w:rsid w:val="00A04F23"/>
    <w:rsid w:val="00A06273"/>
    <w:rsid w:val="00A06A82"/>
    <w:rsid w:val="00A07518"/>
    <w:rsid w:val="00A106AA"/>
    <w:rsid w:val="00A108A4"/>
    <w:rsid w:val="00A108A8"/>
    <w:rsid w:val="00A119BB"/>
    <w:rsid w:val="00A1222E"/>
    <w:rsid w:val="00A12543"/>
    <w:rsid w:val="00A12C9E"/>
    <w:rsid w:val="00A1381F"/>
    <w:rsid w:val="00A14C28"/>
    <w:rsid w:val="00A14E5F"/>
    <w:rsid w:val="00A1551E"/>
    <w:rsid w:val="00A15A3E"/>
    <w:rsid w:val="00A15B6A"/>
    <w:rsid w:val="00A16218"/>
    <w:rsid w:val="00A163AB"/>
    <w:rsid w:val="00A16481"/>
    <w:rsid w:val="00A17F7B"/>
    <w:rsid w:val="00A20782"/>
    <w:rsid w:val="00A20D6F"/>
    <w:rsid w:val="00A21653"/>
    <w:rsid w:val="00A21C0F"/>
    <w:rsid w:val="00A21E54"/>
    <w:rsid w:val="00A22BA7"/>
    <w:rsid w:val="00A24A45"/>
    <w:rsid w:val="00A24D2C"/>
    <w:rsid w:val="00A26A9C"/>
    <w:rsid w:val="00A2729E"/>
    <w:rsid w:val="00A2746B"/>
    <w:rsid w:val="00A27A44"/>
    <w:rsid w:val="00A30478"/>
    <w:rsid w:val="00A31ABA"/>
    <w:rsid w:val="00A3378E"/>
    <w:rsid w:val="00A33B49"/>
    <w:rsid w:val="00A34263"/>
    <w:rsid w:val="00A348D5"/>
    <w:rsid w:val="00A34B9F"/>
    <w:rsid w:val="00A35223"/>
    <w:rsid w:val="00A353B8"/>
    <w:rsid w:val="00A35E6E"/>
    <w:rsid w:val="00A360BC"/>
    <w:rsid w:val="00A362AA"/>
    <w:rsid w:val="00A36FA8"/>
    <w:rsid w:val="00A405FE"/>
    <w:rsid w:val="00A40ABA"/>
    <w:rsid w:val="00A41198"/>
    <w:rsid w:val="00A412A5"/>
    <w:rsid w:val="00A41BC7"/>
    <w:rsid w:val="00A4240C"/>
    <w:rsid w:val="00A425BF"/>
    <w:rsid w:val="00A42BCD"/>
    <w:rsid w:val="00A44401"/>
    <w:rsid w:val="00A47815"/>
    <w:rsid w:val="00A50598"/>
    <w:rsid w:val="00A50B5E"/>
    <w:rsid w:val="00A50D23"/>
    <w:rsid w:val="00A512E7"/>
    <w:rsid w:val="00A51DB5"/>
    <w:rsid w:val="00A51FD3"/>
    <w:rsid w:val="00A525C3"/>
    <w:rsid w:val="00A527DE"/>
    <w:rsid w:val="00A53476"/>
    <w:rsid w:val="00A54D25"/>
    <w:rsid w:val="00A54FAB"/>
    <w:rsid w:val="00A55902"/>
    <w:rsid w:val="00A5712F"/>
    <w:rsid w:val="00A57DFF"/>
    <w:rsid w:val="00A57F76"/>
    <w:rsid w:val="00A60333"/>
    <w:rsid w:val="00A604E4"/>
    <w:rsid w:val="00A60A5A"/>
    <w:rsid w:val="00A60BC8"/>
    <w:rsid w:val="00A60EBE"/>
    <w:rsid w:val="00A61C4A"/>
    <w:rsid w:val="00A629DB"/>
    <w:rsid w:val="00A64591"/>
    <w:rsid w:val="00A65288"/>
    <w:rsid w:val="00A662F4"/>
    <w:rsid w:val="00A662FC"/>
    <w:rsid w:val="00A66EC5"/>
    <w:rsid w:val="00A70365"/>
    <w:rsid w:val="00A71025"/>
    <w:rsid w:val="00A7137B"/>
    <w:rsid w:val="00A71B58"/>
    <w:rsid w:val="00A723E1"/>
    <w:rsid w:val="00A724EF"/>
    <w:rsid w:val="00A726E0"/>
    <w:rsid w:val="00A73436"/>
    <w:rsid w:val="00A75881"/>
    <w:rsid w:val="00A75911"/>
    <w:rsid w:val="00A759ED"/>
    <w:rsid w:val="00A75ADA"/>
    <w:rsid w:val="00A7632E"/>
    <w:rsid w:val="00A7737A"/>
    <w:rsid w:val="00A80334"/>
    <w:rsid w:val="00A80CE6"/>
    <w:rsid w:val="00A80E88"/>
    <w:rsid w:val="00A82E18"/>
    <w:rsid w:val="00A83C28"/>
    <w:rsid w:val="00A83CF7"/>
    <w:rsid w:val="00A848C8"/>
    <w:rsid w:val="00A84D2C"/>
    <w:rsid w:val="00A855FC"/>
    <w:rsid w:val="00A858BC"/>
    <w:rsid w:val="00A85978"/>
    <w:rsid w:val="00A866A4"/>
    <w:rsid w:val="00A8674B"/>
    <w:rsid w:val="00A871FA"/>
    <w:rsid w:val="00A878D4"/>
    <w:rsid w:val="00A87B2A"/>
    <w:rsid w:val="00A87C09"/>
    <w:rsid w:val="00A87FCC"/>
    <w:rsid w:val="00A90D2D"/>
    <w:rsid w:val="00A91389"/>
    <w:rsid w:val="00A916BB"/>
    <w:rsid w:val="00A918E8"/>
    <w:rsid w:val="00A91AF0"/>
    <w:rsid w:val="00A9679B"/>
    <w:rsid w:val="00A97014"/>
    <w:rsid w:val="00A9761F"/>
    <w:rsid w:val="00A97C56"/>
    <w:rsid w:val="00A97C95"/>
    <w:rsid w:val="00AA0109"/>
    <w:rsid w:val="00AA01C4"/>
    <w:rsid w:val="00AA0D2B"/>
    <w:rsid w:val="00AA0EEE"/>
    <w:rsid w:val="00AA1556"/>
    <w:rsid w:val="00AA188F"/>
    <w:rsid w:val="00AA22AB"/>
    <w:rsid w:val="00AA2B29"/>
    <w:rsid w:val="00AA2B54"/>
    <w:rsid w:val="00AA3957"/>
    <w:rsid w:val="00AA43DB"/>
    <w:rsid w:val="00AA454F"/>
    <w:rsid w:val="00AA46DA"/>
    <w:rsid w:val="00AA5D60"/>
    <w:rsid w:val="00AA7AFB"/>
    <w:rsid w:val="00AB013E"/>
    <w:rsid w:val="00AB046E"/>
    <w:rsid w:val="00AB0CDE"/>
    <w:rsid w:val="00AB2B28"/>
    <w:rsid w:val="00AB2B90"/>
    <w:rsid w:val="00AB3473"/>
    <w:rsid w:val="00AB365C"/>
    <w:rsid w:val="00AB3A72"/>
    <w:rsid w:val="00AB45CF"/>
    <w:rsid w:val="00AB62C3"/>
    <w:rsid w:val="00AB6642"/>
    <w:rsid w:val="00AB7BDD"/>
    <w:rsid w:val="00AC0150"/>
    <w:rsid w:val="00AC0BAF"/>
    <w:rsid w:val="00AC1543"/>
    <w:rsid w:val="00AC16EB"/>
    <w:rsid w:val="00AC21F2"/>
    <w:rsid w:val="00AC23A2"/>
    <w:rsid w:val="00AC2970"/>
    <w:rsid w:val="00AC29D0"/>
    <w:rsid w:val="00AC2A56"/>
    <w:rsid w:val="00AC2B1C"/>
    <w:rsid w:val="00AC3A93"/>
    <w:rsid w:val="00AC3C0D"/>
    <w:rsid w:val="00AC4360"/>
    <w:rsid w:val="00AC44BE"/>
    <w:rsid w:val="00AC55AA"/>
    <w:rsid w:val="00AC585E"/>
    <w:rsid w:val="00AC58EE"/>
    <w:rsid w:val="00AC5990"/>
    <w:rsid w:val="00AC5EAD"/>
    <w:rsid w:val="00AD0CD7"/>
    <w:rsid w:val="00AD0E94"/>
    <w:rsid w:val="00AD1D4D"/>
    <w:rsid w:val="00AD2440"/>
    <w:rsid w:val="00AD2785"/>
    <w:rsid w:val="00AD3451"/>
    <w:rsid w:val="00AD3FCE"/>
    <w:rsid w:val="00AD451D"/>
    <w:rsid w:val="00AD5229"/>
    <w:rsid w:val="00AD5393"/>
    <w:rsid w:val="00AD5549"/>
    <w:rsid w:val="00AD5918"/>
    <w:rsid w:val="00AD646C"/>
    <w:rsid w:val="00AD671A"/>
    <w:rsid w:val="00AD71AA"/>
    <w:rsid w:val="00AD7DD6"/>
    <w:rsid w:val="00AE1B51"/>
    <w:rsid w:val="00AE23ED"/>
    <w:rsid w:val="00AE29C6"/>
    <w:rsid w:val="00AE2FD3"/>
    <w:rsid w:val="00AE3913"/>
    <w:rsid w:val="00AE3BA7"/>
    <w:rsid w:val="00AE4414"/>
    <w:rsid w:val="00AE50B9"/>
    <w:rsid w:val="00AE6957"/>
    <w:rsid w:val="00AE6A5F"/>
    <w:rsid w:val="00AE71FC"/>
    <w:rsid w:val="00AF00C9"/>
    <w:rsid w:val="00AF14AD"/>
    <w:rsid w:val="00AF1539"/>
    <w:rsid w:val="00AF1882"/>
    <w:rsid w:val="00AF1EDF"/>
    <w:rsid w:val="00AF27C4"/>
    <w:rsid w:val="00AF33DD"/>
    <w:rsid w:val="00AF3BA4"/>
    <w:rsid w:val="00AF3FC4"/>
    <w:rsid w:val="00AF40AD"/>
    <w:rsid w:val="00AF7438"/>
    <w:rsid w:val="00AF79DC"/>
    <w:rsid w:val="00B00C41"/>
    <w:rsid w:val="00B01798"/>
    <w:rsid w:val="00B02E15"/>
    <w:rsid w:val="00B0331D"/>
    <w:rsid w:val="00B035EE"/>
    <w:rsid w:val="00B03FFA"/>
    <w:rsid w:val="00B047C8"/>
    <w:rsid w:val="00B04861"/>
    <w:rsid w:val="00B04FEA"/>
    <w:rsid w:val="00B050AD"/>
    <w:rsid w:val="00B0575E"/>
    <w:rsid w:val="00B06257"/>
    <w:rsid w:val="00B1112F"/>
    <w:rsid w:val="00B1229D"/>
    <w:rsid w:val="00B1275D"/>
    <w:rsid w:val="00B128A1"/>
    <w:rsid w:val="00B12A99"/>
    <w:rsid w:val="00B12D64"/>
    <w:rsid w:val="00B12DE1"/>
    <w:rsid w:val="00B14983"/>
    <w:rsid w:val="00B1564B"/>
    <w:rsid w:val="00B158E7"/>
    <w:rsid w:val="00B15DF0"/>
    <w:rsid w:val="00B16A82"/>
    <w:rsid w:val="00B17108"/>
    <w:rsid w:val="00B17668"/>
    <w:rsid w:val="00B17CA7"/>
    <w:rsid w:val="00B20063"/>
    <w:rsid w:val="00B21727"/>
    <w:rsid w:val="00B218D6"/>
    <w:rsid w:val="00B22014"/>
    <w:rsid w:val="00B223E1"/>
    <w:rsid w:val="00B2260C"/>
    <w:rsid w:val="00B2528A"/>
    <w:rsid w:val="00B25C9A"/>
    <w:rsid w:val="00B261C1"/>
    <w:rsid w:val="00B261F6"/>
    <w:rsid w:val="00B26FA0"/>
    <w:rsid w:val="00B27091"/>
    <w:rsid w:val="00B27A59"/>
    <w:rsid w:val="00B30852"/>
    <w:rsid w:val="00B30CD6"/>
    <w:rsid w:val="00B31BFF"/>
    <w:rsid w:val="00B32212"/>
    <w:rsid w:val="00B3250A"/>
    <w:rsid w:val="00B32746"/>
    <w:rsid w:val="00B32AF1"/>
    <w:rsid w:val="00B32FA9"/>
    <w:rsid w:val="00B33CC8"/>
    <w:rsid w:val="00B345FA"/>
    <w:rsid w:val="00B34885"/>
    <w:rsid w:val="00B352A5"/>
    <w:rsid w:val="00B3539A"/>
    <w:rsid w:val="00B35637"/>
    <w:rsid w:val="00B35923"/>
    <w:rsid w:val="00B35DA1"/>
    <w:rsid w:val="00B3614C"/>
    <w:rsid w:val="00B36C2A"/>
    <w:rsid w:val="00B4013E"/>
    <w:rsid w:val="00B40185"/>
    <w:rsid w:val="00B40C10"/>
    <w:rsid w:val="00B41407"/>
    <w:rsid w:val="00B41513"/>
    <w:rsid w:val="00B41F1F"/>
    <w:rsid w:val="00B42D83"/>
    <w:rsid w:val="00B43008"/>
    <w:rsid w:val="00B44D7E"/>
    <w:rsid w:val="00B463B2"/>
    <w:rsid w:val="00B4660C"/>
    <w:rsid w:val="00B47D90"/>
    <w:rsid w:val="00B501BA"/>
    <w:rsid w:val="00B509FD"/>
    <w:rsid w:val="00B50A95"/>
    <w:rsid w:val="00B5176A"/>
    <w:rsid w:val="00B518D8"/>
    <w:rsid w:val="00B518E9"/>
    <w:rsid w:val="00B52186"/>
    <w:rsid w:val="00B54503"/>
    <w:rsid w:val="00B5517F"/>
    <w:rsid w:val="00B55B53"/>
    <w:rsid w:val="00B604FF"/>
    <w:rsid w:val="00B60DF9"/>
    <w:rsid w:val="00B61D0E"/>
    <w:rsid w:val="00B62464"/>
    <w:rsid w:val="00B65004"/>
    <w:rsid w:val="00B65152"/>
    <w:rsid w:val="00B652D2"/>
    <w:rsid w:val="00B65A69"/>
    <w:rsid w:val="00B65C8A"/>
    <w:rsid w:val="00B65CE8"/>
    <w:rsid w:val="00B661CE"/>
    <w:rsid w:val="00B665AA"/>
    <w:rsid w:val="00B66636"/>
    <w:rsid w:val="00B668A7"/>
    <w:rsid w:val="00B669AC"/>
    <w:rsid w:val="00B66CD4"/>
    <w:rsid w:val="00B66E6E"/>
    <w:rsid w:val="00B70FD3"/>
    <w:rsid w:val="00B71180"/>
    <w:rsid w:val="00B71A61"/>
    <w:rsid w:val="00B71AAA"/>
    <w:rsid w:val="00B72576"/>
    <w:rsid w:val="00B727AA"/>
    <w:rsid w:val="00B72E51"/>
    <w:rsid w:val="00B73D32"/>
    <w:rsid w:val="00B74ACD"/>
    <w:rsid w:val="00B74C1B"/>
    <w:rsid w:val="00B74F7B"/>
    <w:rsid w:val="00B76472"/>
    <w:rsid w:val="00B766FC"/>
    <w:rsid w:val="00B76788"/>
    <w:rsid w:val="00B76A2A"/>
    <w:rsid w:val="00B80272"/>
    <w:rsid w:val="00B8046B"/>
    <w:rsid w:val="00B80A1A"/>
    <w:rsid w:val="00B816B9"/>
    <w:rsid w:val="00B82502"/>
    <w:rsid w:val="00B83000"/>
    <w:rsid w:val="00B83C4F"/>
    <w:rsid w:val="00B83C55"/>
    <w:rsid w:val="00B84989"/>
    <w:rsid w:val="00B8538B"/>
    <w:rsid w:val="00B85F35"/>
    <w:rsid w:val="00B8714C"/>
    <w:rsid w:val="00B87280"/>
    <w:rsid w:val="00B873A6"/>
    <w:rsid w:val="00B874F3"/>
    <w:rsid w:val="00B90381"/>
    <w:rsid w:val="00B90888"/>
    <w:rsid w:val="00B90E5F"/>
    <w:rsid w:val="00B90ECA"/>
    <w:rsid w:val="00B9149B"/>
    <w:rsid w:val="00B919C9"/>
    <w:rsid w:val="00B91C09"/>
    <w:rsid w:val="00B91E7A"/>
    <w:rsid w:val="00B922A6"/>
    <w:rsid w:val="00B92FFD"/>
    <w:rsid w:val="00B93828"/>
    <w:rsid w:val="00B94414"/>
    <w:rsid w:val="00B953AE"/>
    <w:rsid w:val="00B9569B"/>
    <w:rsid w:val="00B966D5"/>
    <w:rsid w:val="00B9746A"/>
    <w:rsid w:val="00BA030E"/>
    <w:rsid w:val="00BA1100"/>
    <w:rsid w:val="00BA1779"/>
    <w:rsid w:val="00BA1B4A"/>
    <w:rsid w:val="00BA1C5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625"/>
    <w:rsid w:val="00BB1C24"/>
    <w:rsid w:val="00BB23BF"/>
    <w:rsid w:val="00BB264C"/>
    <w:rsid w:val="00BB2D9D"/>
    <w:rsid w:val="00BB486D"/>
    <w:rsid w:val="00BB5031"/>
    <w:rsid w:val="00BB509F"/>
    <w:rsid w:val="00BB576A"/>
    <w:rsid w:val="00BB5A4C"/>
    <w:rsid w:val="00BB5C47"/>
    <w:rsid w:val="00BB6151"/>
    <w:rsid w:val="00BB64DE"/>
    <w:rsid w:val="00BB7D44"/>
    <w:rsid w:val="00BB7FCD"/>
    <w:rsid w:val="00BC14DA"/>
    <w:rsid w:val="00BC20CB"/>
    <w:rsid w:val="00BC2869"/>
    <w:rsid w:val="00BC2B57"/>
    <w:rsid w:val="00BC37D3"/>
    <w:rsid w:val="00BC3CC8"/>
    <w:rsid w:val="00BC46DB"/>
    <w:rsid w:val="00BC48D5"/>
    <w:rsid w:val="00BC599E"/>
    <w:rsid w:val="00BC75E1"/>
    <w:rsid w:val="00BC7CA0"/>
    <w:rsid w:val="00BD118E"/>
    <w:rsid w:val="00BD189F"/>
    <w:rsid w:val="00BD1D35"/>
    <w:rsid w:val="00BD214C"/>
    <w:rsid w:val="00BD22B0"/>
    <w:rsid w:val="00BD23DE"/>
    <w:rsid w:val="00BD2885"/>
    <w:rsid w:val="00BD2E66"/>
    <w:rsid w:val="00BD4C5B"/>
    <w:rsid w:val="00BD4E63"/>
    <w:rsid w:val="00BD566F"/>
    <w:rsid w:val="00BD5DDD"/>
    <w:rsid w:val="00BD6F7D"/>
    <w:rsid w:val="00BD6FA8"/>
    <w:rsid w:val="00BD6FE6"/>
    <w:rsid w:val="00BD71C1"/>
    <w:rsid w:val="00BD7709"/>
    <w:rsid w:val="00BD7FEC"/>
    <w:rsid w:val="00BE0082"/>
    <w:rsid w:val="00BE02C5"/>
    <w:rsid w:val="00BE02D6"/>
    <w:rsid w:val="00BE07B0"/>
    <w:rsid w:val="00BE09D8"/>
    <w:rsid w:val="00BE1239"/>
    <w:rsid w:val="00BE1E2B"/>
    <w:rsid w:val="00BE35C5"/>
    <w:rsid w:val="00BE35F3"/>
    <w:rsid w:val="00BE3694"/>
    <w:rsid w:val="00BE445A"/>
    <w:rsid w:val="00BE464B"/>
    <w:rsid w:val="00BE48D5"/>
    <w:rsid w:val="00BE5242"/>
    <w:rsid w:val="00BE6F1E"/>
    <w:rsid w:val="00BE7292"/>
    <w:rsid w:val="00BF0CF5"/>
    <w:rsid w:val="00BF13A8"/>
    <w:rsid w:val="00BF145E"/>
    <w:rsid w:val="00BF19F7"/>
    <w:rsid w:val="00BF1CF9"/>
    <w:rsid w:val="00BF2829"/>
    <w:rsid w:val="00BF2AEE"/>
    <w:rsid w:val="00BF2CCE"/>
    <w:rsid w:val="00BF30C1"/>
    <w:rsid w:val="00BF4384"/>
    <w:rsid w:val="00BF4C71"/>
    <w:rsid w:val="00BF5663"/>
    <w:rsid w:val="00BF5A58"/>
    <w:rsid w:val="00BF72E5"/>
    <w:rsid w:val="00BF7FF1"/>
    <w:rsid w:val="00C00892"/>
    <w:rsid w:val="00C00C5B"/>
    <w:rsid w:val="00C017A6"/>
    <w:rsid w:val="00C0194B"/>
    <w:rsid w:val="00C01B9B"/>
    <w:rsid w:val="00C01F11"/>
    <w:rsid w:val="00C022B1"/>
    <w:rsid w:val="00C03290"/>
    <w:rsid w:val="00C03DA9"/>
    <w:rsid w:val="00C05F11"/>
    <w:rsid w:val="00C06078"/>
    <w:rsid w:val="00C06622"/>
    <w:rsid w:val="00C06DBE"/>
    <w:rsid w:val="00C0765C"/>
    <w:rsid w:val="00C078B0"/>
    <w:rsid w:val="00C07995"/>
    <w:rsid w:val="00C07E66"/>
    <w:rsid w:val="00C105AA"/>
    <w:rsid w:val="00C112A8"/>
    <w:rsid w:val="00C12B92"/>
    <w:rsid w:val="00C137A1"/>
    <w:rsid w:val="00C13948"/>
    <w:rsid w:val="00C13E5B"/>
    <w:rsid w:val="00C14156"/>
    <w:rsid w:val="00C1417B"/>
    <w:rsid w:val="00C14F88"/>
    <w:rsid w:val="00C1545E"/>
    <w:rsid w:val="00C1586F"/>
    <w:rsid w:val="00C1594D"/>
    <w:rsid w:val="00C16570"/>
    <w:rsid w:val="00C16B0B"/>
    <w:rsid w:val="00C17855"/>
    <w:rsid w:val="00C17ED8"/>
    <w:rsid w:val="00C20311"/>
    <w:rsid w:val="00C20574"/>
    <w:rsid w:val="00C2124E"/>
    <w:rsid w:val="00C215F5"/>
    <w:rsid w:val="00C2191C"/>
    <w:rsid w:val="00C21CE9"/>
    <w:rsid w:val="00C22047"/>
    <w:rsid w:val="00C23271"/>
    <w:rsid w:val="00C23469"/>
    <w:rsid w:val="00C23D80"/>
    <w:rsid w:val="00C23EAC"/>
    <w:rsid w:val="00C2455B"/>
    <w:rsid w:val="00C2464D"/>
    <w:rsid w:val="00C2695A"/>
    <w:rsid w:val="00C3082B"/>
    <w:rsid w:val="00C31003"/>
    <w:rsid w:val="00C31D96"/>
    <w:rsid w:val="00C34890"/>
    <w:rsid w:val="00C34A47"/>
    <w:rsid w:val="00C34E1F"/>
    <w:rsid w:val="00C35DEF"/>
    <w:rsid w:val="00C36D8B"/>
    <w:rsid w:val="00C37940"/>
    <w:rsid w:val="00C37DB7"/>
    <w:rsid w:val="00C4011E"/>
    <w:rsid w:val="00C40310"/>
    <w:rsid w:val="00C40610"/>
    <w:rsid w:val="00C40B76"/>
    <w:rsid w:val="00C41078"/>
    <w:rsid w:val="00C413D2"/>
    <w:rsid w:val="00C42480"/>
    <w:rsid w:val="00C4270F"/>
    <w:rsid w:val="00C4478C"/>
    <w:rsid w:val="00C44803"/>
    <w:rsid w:val="00C457F5"/>
    <w:rsid w:val="00C45D55"/>
    <w:rsid w:val="00C468C7"/>
    <w:rsid w:val="00C46BC8"/>
    <w:rsid w:val="00C46BE0"/>
    <w:rsid w:val="00C46F81"/>
    <w:rsid w:val="00C4721F"/>
    <w:rsid w:val="00C477DF"/>
    <w:rsid w:val="00C47A8C"/>
    <w:rsid w:val="00C47B83"/>
    <w:rsid w:val="00C50238"/>
    <w:rsid w:val="00C50494"/>
    <w:rsid w:val="00C50830"/>
    <w:rsid w:val="00C521D7"/>
    <w:rsid w:val="00C52ACD"/>
    <w:rsid w:val="00C534CF"/>
    <w:rsid w:val="00C53B1D"/>
    <w:rsid w:val="00C55852"/>
    <w:rsid w:val="00C55B10"/>
    <w:rsid w:val="00C55FE6"/>
    <w:rsid w:val="00C6091A"/>
    <w:rsid w:val="00C61181"/>
    <w:rsid w:val="00C629D6"/>
    <w:rsid w:val="00C631B6"/>
    <w:rsid w:val="00C63245"/>
    <w:rsid w:val="00C6375D"/>
    <w:rsid w:val="00C64242"/>
    <w:rsid w:val="00C65E68"/>
    <w:rsid w:val="00C66446"/>
    <w:rsid w:val="00C66ABE"/>
    <w:rsid w:val="00C66F1D"/>
    <w:rsid w:val="00C7094E"/>
    <w:rsid w:val="00C70C40"/>
    <w:rsid w:val="00C713AF"/>
    <w:rsid w:val="00C71587"/>
    <w:rsid w:val="00C720DF"/>
    <w:rsid w:val="00C721E4"/>
    <w:rsid w:val="00C7386C"/>
    <w:rsid w:val="00C73C9B"/>
    <w:rsid w:val="00C76112"/>
    <w:rsid w:val="00C7637E"/>
    <w:rsid w:val="00C8114C"/>
    <w:rsid w:val="00C81885"/>
    <w:rsid w:val="00C81F86"/>
    <w:rsid w:val="00C82003"/>
    <w:rsid w:val="00C82D2D"/>
    <w:rsid w:val="00C82E33"/>
    <w:rsid w:val="00C82F47"/>
    <w:rsid w:val="00C830E9"/>
    <w:rsid w:val="00C838A5"/>
    <w:rsid w:val="00C84470"/>
    <w:rsid w:val="00C849DF"/>
    <w:rsid w:val="00C84A20"/>
    <w:rsid w:val="00C84DDA"/>
    <w:rsid w:val="00C87265"/>
    <w:rsid w:val="00C87A1E"/>
    <w:rsid w:val="00C87F7A"/>
    <w:rsid w:val="00C87FDD"/>
    <w:rsid w:val="00C9057B"/>
    <w:rsid w:val="00C91381"/>
    <w:rsid w:val="00C9140B"/>
    <w:rsid w:val="00C91D03"/>
    <w:rsid w:val="00C9293D"/>
    <w:rsid w:val="00C93301"/>
    <w:rsid w:val="00C9378F"/>
    <w:rsid w:val="00C943C9"/>
    <w:rsid w:val="00C94562"/>
    <w:rsid w:val="00C94FD4"/>
    <w:rsid w:val="00C952F4"/>
    <w:rsid w:val="00C97726"/>
    <w:rsid w:val="00CA0808"/>
    <w:rsid w:val="00CA0A37"/>
    <w:rsid w:val="00CA0D91"/>
    <w:rsid w:val="00CA0E3F"/>
    <w:rsid w:val="00CA1312"/>
    <w:rsid w:val="00CA146A"/>
    <w:rsid w:val="00CA2189"/>
    <w:rsid w:val="00CA2247"/>
    <w:rsid w:val="00CA233C"/>
    <w:rsid w:val="00CA297F"/>
    <w:rsid w:val="00CA3B77"/>
    <w:rsid w:val="00CA3BA2"/>
    <w:rsid w:val="00CA47FC"/>
    <w:rsid w:val="00CA49F6"/>
    <w:rsid w:val="00CA4F6F"/>
    <w:rsid w:val="00CA5957"/>
    <w:rsid w:val="00CA6637"/>
    <w:rsid w:val="00CA69E0"/>
    <w:rsid w:val="00CA7D0F"/>
    <w:rsid w:val="00CA7D4D"/>
    <w:rsid w:val="00CA7E20"/>
    <w:rsid w:val="00CB0A14"/>
    <w:rsid w:val="00CB0F36"/>
    <w:rsid w:val="00CB11F7"/>
    <w:rsid w:val="00CB154D"/>
    <w:rsid w:val="00CB16AC"/>
    <w:rsid w:val="00CB2850"/>
    <w:rsid w:val="00CB3ABF"/>
    <w:rsid w:val="00CB40B3"/>
    <w:rsid w:val="00CB493C"/>
    <w:rsid w:val="00CB60A9"/>
    <w:rsid w:val="00CB6318"/>
    <w:rsid w:val="00CB659F"/>
    <w:rsid w:val="00CB6ACE"/>
    <w:rsid w:val="00CB6B65"/>
    <w:rsid w:val="00CB6DEB"/>
    <w:rsid w:val="00CB7018"/>
    <w:rsid w:val="00CB711B"/>
    <w:rsid w:val="00CB7502"/>
    <w:rsid w:val="00CB76DE"/>
    <w:rsid w:val="00CC0B97"/>
    <w:rsid w:val="00CC1010"/>
    <w:rsid w:val="00CC195F"/>
    <w:rsid w:val="00CC1BD5"/>
    <w:rsid w:val="00CC1C61"/>
    <w:rsid w:val="00CC1F94"/>
    <w:rsid w:val="00CC203B"/>
    <w:rsid w:val="00CC2240"/>
    <w:rsid w:val="00CC2B2F"/>
    <w:rsid w:val="00CC44C6"/>
    <w:rsid w:val="00CC4ACF"/>
    <w:rsid w:val="00CC4BD4"/>
    <w:rsid w:val="00CC5414"/>
    <w:rsid w:val="00CC5DE3"/>
    <w:rsid w:val="00CC62B1"/>
    <w:rsid w:val="00CC66BF"/>
    <w:rsid w:val="00CC705D"/>
    <w:rsid w:val="00CC71EF"/>
    <w:rsid w:val="00CD13E4"/>
    <w:rsid w:val="00CD1C44"/>
    <w:rsid w:val="00CD2702"/>
    <w:rsid w:val="00CD2F62"/>
    <w:rsid w:val="00CD4569"/>
    <w:rsid w:val="00CD4600"/>
    <w:rsid w:val="00CD5464"/>
    <w:rsid w:val="00CD6658"/>
    <w:rsid w:val="00CD666E"/>
    <w:rsid w:val="00CD776C"/>
    <w:rsid w:val="00CD7783"/>
    <w:rsid w:val="00CD7C8D"/>
    <w:rsid w:val="00CE040E"/>
    <w:rsid w:val="00CE0722"/>
    <w:rsid w:val="00CE07A7"/>
    <w:rsid w:val="00CE11B3"/>
    <w:rsid w:val="00CE17BF"/>
    <w:rsid w:val="00CE1818"/>
    <w:rsid w:val="00CE2B6D"/>
    <w:rsid w:val="00CE337C"/>
    <w:rsid w:val="00CE35AF"/>
    <w:rsid w:val="00CE3AD0"/>
    <w:rsid w:val="00CE3DF1"/>
    <w:rsid w:val="00CE4097"/>
    <w:rsid w:val="00CE58FC"/>
    <w:rsid w:val="00CE596C"/>
    <w:rsid w:val="00CE5A5D"/>
    <w:rsid w:val="00CE5EA1"/>
    <w:rsid w:val="00CE654E"/>
    <w:rsid w:val="00CE6E6D"/>
    <w:rsid w:val="00CE6E99"/>
    <w:rsid w:val="00CE757A"/>
    <w:rsid w:val="00CE7F60"/>
    <w:rsid w:val="00CF045A"/>
    <w:rsid w:val="00CF066D"/>
    <w:rsid w:val="00CF0AD0"/>
    <w:rsid w:val="00CF11C5"/>
    <w:rsid w:val="00CF21E4"/>
    <w:rsid w:val="00CF2A31"/>
    <w:rsid w:val="00CF415D"/>
    <w:rsid w:val="00CF4871"/>
    <w:rsid w:val="00CF4D1D"/>
    <w:rsid w:val="00CF53C0"/>
    <w:rsid w:val="00CF5B5F"/>
    <w:rsid w:val="00CF62C6"/>
    <w:rsid w:val="00CF6846"/>
    <w:rsid w:val="00CF6E84"/>
    <w:rsid w:val="00CF6FFC"/>
    <w:rsid w:val="00D00472"/>
    <w:rsid w:val="00D02ABF"/>
    <w:rsid w:val="00D03035"/>
    <w:rsid w:val="00D03177"/>
    <w:rsid w:val="00D03C8A"/>
    <w:rsid w:val="00D05A8C"/>
    <w:rsid w:val="00D05F9F"/>
    <w:rsid w:val="00D06947"/>
    <w:rsid w:val="00D06BB5"/>
    <w:rsid w:val="00D07148"/>
    <w:rsid w:val="00D10A18"/>
    <w:rsid w:val="00D10C73"/>
    <w:rsid w:val="00D10F17"/>
    <w:rsid w:val="00D1120B"/>
    <w:rsid w:val="00D1132F"/>
    <w:rsid w:val="00D1330E"/>
    <w:rsid w:val="00D13405"/>
    <w:rsid w:val="00D13C07"/>
    <w:rsid w:val="00D13D6B"/>
    <w:rsid w:val="00D14C2A"/>
    <w:rsid w:val="00D14F0F"/>
    <w:rsid w:val="00D173F9"/>
    <w:rsid w:val="00D1785C"/>
    <w:rsid w:val="00D17D81"/>
    <w:rsid w:val="00D17E63"/>
    <w:rsid w:val="00D17E87"/>
    <w:rsid w:val="00D17F67"/>
    <w:rsid w:val="00D20053"/>
    <w:rsid w:val="00D2052C"/>
    <w:rsid w:val="00D21601"/>
    <w:rsid w:val="00D2276A"/>
    <w:rsid w:val="00D22A4D"/>
    <w:rsid w:val="00D22AEB"/>
    <w:rsid w:val="00D236B7"/>
    <w:rsid w:val="00D237A1"/>
    <w:rsid w:val="00D23FD9"/>
    <w:rsid w:val="00D23FFF"/>
    <w:rsid w:val="00D2658A"/>
    <w:rsid w:val="00D27817"/>
    <w:rsid w:val="00D278F4"/>
    <w:rsid w:val="00D27939"/>
    <w:rsid w:val="00D27AE3"/>
    <w:rsid w:val="00D300E2"/>
    <w:rsid w:val="00D30828"/>
    <w:rsid w:val="00D30B92"/>
    <w:rsid w:val="00D3150B"/>
    <w:rsid w:val="00D328FB"/>
    <w:rsid w:val="00D32E66"/>
    <w:rsid w:val="00D32FC5"/>
    <w:rsid w:val="00D3316F"/>
    <w:rsid w:val="00D33970"/>
    <w:rsid w:val="00D33980"/>
    <w:rsid w:val="00D33F65"/>
    <w:rsid w:val="00D3438B"/>
    <w:rsid w:val="00D34DF4"/>
    <w:rsid w:val="00D35027"/>
    <w:rsid w:val="00D35350"/>
    <w:rsid w:val="00D36D26"/>
    <w:rsid w:val="00D3727B"/>
    <w:rsid w:val="00D378CC"/>
    <w:rsid w:val="00D415EC"/>
    <w:rsid w:val="00D417C1"/>
    <w:rsid w:val="00D41C94"/>
    <w:rsid w:val="00D42312"/>
    <w:rsid w:val="00D423E3"/>
    <w:rsid w:val="00D426C9"/>
    <w:rsid w:val="00D42912"/>
    <w:rsid w:val="00D42C5F"/>
    <w:rsid w:val="00D42EC0"/>
    <w:rsid w:val="00D43A17"/>
    <w:rsid w:val="00D43EA7"/>
    <w:rsid w:val="00D441D4"/>
    <w:rsid w:val="00D441F3"/>
    <w:rsid w:val="00D4440E"/>
    <w:rsid w:val="00D45CFA"/>
    <w:rsid w:val="00D45E49"/>
    <w:rsid w:val="00D45EC1"/>
    <w:rsid w:val="00D50470"/>
    <w:rsid w:val="00D50C46"/>
    <w:rsid w:val="00D50C6F"/>
    <w:rsid w:val="00D516D1"/>
    <w:rsid w:val="00D516E2"/>
    <w:rsid w:val="00D5198D"/>
    <w:rsid w:val="00D51E6B"/>
    <w:rsid w:val="00D53315"/>
    <w:rsid w:val="00D536EC"/>
    <w:rsid w:val="00D53C48"/>
    <w:rsid w:val="00D54888"/>
    <w:rsid w:val="00D54987"/>
    <w:rsid w:val="00D54AA9"/>
    <w:rsid w:val="00D5564B"/>
    <w:rsid w:val="00D5588B"/>
    <w:rsid w:val="00D55BAE"/>
    <w:rsid w:val="00D55FCB"/>
    <w:rsid w:val="00D563D8"/>
    <w:rsid w:val="00D56D3A"/>
    <w:rsid w:val="00D57B06"/>
    <w:rsid w:val="00D57EB9"/>
    <w:rsid w:val="00D606F8"/>
    <w:rsid w:val="00D60865"/>
    <w:rsid w:val="00D60A5C"/>
    <w:rsid w:val="00D60B8A"/>
    <w:rsid w:val="00D61303"/>
    <w:rsid w:val="00D61430"/>
    <w:rsid w:val="00D615BA"/>
    <w:rsid w:val="00D61B67"/>
    <w:rsid w:val="00D6251B"/>
    <w:rsid w:val="00D62D09"/>
    <w:rsid w:val="00D63138"/>
    <w:rsid w:val="00D632E6"/>
    <w:rsid w:val="00D63BFE"/>
    <w:rsid w:val="00D63E5D"/>
    <w:rsid w:val="00D63E60"/>
    <w:rsid w:val="00D6439A"/>
    <w:rsid w:val="00D64DD0"/>
    <w:rsid w:val="00D65B8C"/>
    <w:rsid w:val="00D65BA3"/>
    <w:rsid w:val="00D65D93"/>
    <w:rsid w:val="00D65F14"/>
    <w:rsid w:val="00D66284"/>
    <w:rsid w:val="00D70AF3"/>
    <w:rsid w:val="00D70EC6"/>
    <w:rsid w:val="00D7226E"/>
    <w:rsid w:val="00D727CC"/>
    <w:rsid w:val="00D72F8E"/>
    <w:rsid w:val="00D730AB"/>
    <w:rsid w:val="00D73365"/>
    <w:rsid w:val="00D7341E"/>
    <w:rsid w:val="00D73C36"/>
    <w:rsid w:val="00D73C3E"/>
    <w:rsid w:val="00D73EFC"/>
    <w:rsid w:val="00D74206"/>
    <w:rsid w:val="00D74538"/>
    <w:rsid w:val="00D752DC"/>
    <w:rsid w:val="00D75551"/>
    <w:rsid w:val="00D759F0"/>
    <w:rsid w:val="00D76DCB"/>
    <w:rsid w:val="00D8131E"/>
    <w:rsid w:val="00D8164E"/>
    <w:rsid w:val="00D82936"/>
    <w:rsid w:val="00D83209"/>
    <w:rsid w:val="00D83C80"/>
    <w:rsid w:val="00D842D2"/>
    <w:rsid w:val="00D8466B"/>
    <w:rsid w:val="00D84E95"/>
    <w:rsid w:val="00D84F2D"/>
    <w:rsid w:val="00D85386"/>
    <w:rsid w:val="00D85627"/>
    <w:rsid w:val="00D85A3D"/>
    <w:rsid w:val="00D86410"/>
    <w:rsid w:val="00D866D4"/>
    <w:rsid w:val="00D8676A"/>
    <w:rsid w:val="00D86F83"/>
    <w:rsid w:val="00D8785B"/>
    <w:rsid w:val="00D9027D"/>
    <w:rsid w:val="00D90666"/>
    <w:rsid w:val="00D9081B"/>
    <w:rsid w:val="00D925E4"/>
    <w:rsid w:val="00D92981"/>
    <w:rsid w:val="00D94539"/>
    <w:rsid w:val="00D95112"/>
    <w:rsid w:val="00D968E0"/>
    <w:rsid w:val="00D9780C"/>
    <w:rsid w:val="00D97FFD"/>
    <w:rsid w:val="00DA0C03"/>
    <w:rsid w:val="00DA0F74"/>
    <w:rsid w:val="00DA27E6"/>
    <w:rsid w:val="00DA2F6F"/>
    <w:rsid w:val="00DA31D3"/>
    <w:rsid w:val="00DA347C"/>
    <w:rsid w:val="00DA3950"/>
    <w:rsid w:val="00DA3EBD"/>
    <w:rsid w:val="00DA435D"/>
    <w:rsid w:val="00DA63B4"/>
    <w:rsid w:val="00DA7C01"/>
    <w:rsid w:val="00DA7D0E"/>
    <w:rsid w:val="00DB0A36"/>
    <w:rsid w:val="00DB0B16"/>
    <w:rsid w:val="00DB0B48"/>
    <w:rsid w:val="00DB174A"/>
    <w:rsid w:val="00DB2E21"/>
    <w:rsid w:val="00DB2EFE"/>
    <w:rsid w:val="00DB3A2C"/>
    <w:rsid w:val="00DB3FE1"/>
    <w:rsid w:val="00DB45D2"/>
    <w:rsid w:val="00DB4986"/>
    <w:rsid w:val="00DB54C7"/>
    <w:rsid w:val="00DB585A"/>
    <w:rsid w:val="00DB7D9E"/>
    <w:rsid w:val="00DC03AE"/>
    <w:rsid w:val="00DC0C5E"/>
    <w:rsid w:val="00DC3061"/>
    <w:rsid w:val="00DC3717"/>
    <w:rsid w:val="00DC4044"/>
    <w:rsid w:val="00DC4419"/>
    <w:rsid w:val="00DC4750"/>
    <w:rsid w:val="00DC48D1"/>
    <w:rsid w:val="00DC4BEE"/>
    <w:rsid w:val="00DC5295"/>
    <w:rsid w:val="00DC53CA"/>
    <w:rsid w:val="00DC5F8C"/>
    <w:rsid w:val="00DC64AA"/>
    <w:rsid w:val="00DC68C3"/>
    <w:rsid w:val="00DC7AEF"/>
    <w:rsid w:val="00DC7DA5"/>
    <w:rsid w:val="00DD066E"/>
    <w:rsid w:val="00DD0C83"/>
    <w:rsid w:val="00DD0E90"/>
    <w:rsid w:val="00DD0F1E"/>
    <w:rsid w:val="00DD1A1C"/>
    <w:rsid w:val="00DD1B3A"/>
    <w:rsid w:val="00DD2329"/>
    <w:rsid w:val="00DD2484"/>
    <w:rsid w:val="00DD2D6B"/>
    <w:rsid w:val="00DD3C82"/>
    <w:rsid w:val="00DD4226"/>
    <w:rsid w:val="00DD4DC8"/>
    <w:rsid w:val="00DD51C3"/>
    <w:rsid w:val="00DD5D36"/>
    <w:rsid w:val="00DD6009"/>
    <w:rsid w:val="00DD6041"/>
    <w:rsid w:val="00DE0129"/>
    <w:rsid w:val="00DE0CD5"/>
    <w:rsid w:val="00DE10DA"/>
    <w:rsid w:val="00DE2186"/>
    <w:rsid w:val="00DE276C"/>
    <w:rsid w:val="00DE2C48"/>
    <w:rsid w:val="00DE396C"/>
    <w:rsid w:val="00DE4616"/>
    <w:rsid w:val="00DE4B37"/>
    <w:rsid w:val="00DE5EE0"/>
    <w:rsid w:val="00DE6258"/>
    <w:rsid w:val="00DE7924"/>
    <w:rsid w:val="00DE7B76"/>
    <w:rsid w:val="00DF00C4"/>
    <w:rsid w:val="00DF0DA9"/>
    <w:rsid w:val="00DF0F6C"/>
    <w:rsid w:val="00DF168E"/>
    <w:rsid w:val="00DF19F7"/>
    <w:rsid w:val="00DF1AD1"/>
    <w:rsid w:val="00DF1DF5"/>
    <w:rsid w:val="00DF1EDC"/>
    <w:rsid w:val="00DF2091"/>
    <w:rsid w:val="00DF305B"/>
    <w:rsid w:val="00DF3ED6"/>
    <w:rsid w:val="00DF4316"/>
    <w:rsid w:val="00DF7240"/>
    <w:rsid w:val="00DF73D4"/>
    <w:rsid w:val="00DF7459"/>
    <w:rsid w:val="00DF7F2B"/>
    <w:rsid w:val="00E0070C"/>
    <w:rsid w:val="00E00C26"/>
    <w:rsid w:val="00E016DD"/>
    <w:rsid w:val="00E022C9"/>
    <w:rsid w:val="00E0348B"/>
    <w:rsid w:val="00E0354F"/>
    <w:rsid w:val="00E03769"/>
    <w:rsid w:val="00E05904"/>
    <w:rsid w:val="00E05FED"/>
    <w:rsid w:val="00E06CE5"/>
    <w:rsid w:val="00E06F35"/>
    <w:rsid w:val="00E070C4"/>
    <w:rsid w:val="00E10038"/>
    <w:rsid w:val="00E102AD"/>
    <w:rsid w:val="00E11268"/>
    <w:rsid w:val="00E1208B"/>
    <w:rsid w:val="00E1254E"/>
    <w:rsid w:val="00E133A7"/>
    <w:rsid w:val="00E14026"/>
    <w:rsid w:val="00E1409A"/>
    <w:rsid w:val="00E1488D"/>
    <w:rsid w:val="00E14CC2"/>
    <w:rsid w:val="00E14D14"/>
    <w:rsid w:val="00E15851"/>
    <w:rsid w:val="00E165CD"/>
    <w:rsid w:val="00E202FE"/>
    <w:rsid w:val="00E2276B"/>
    <w:rsid w:val="00E23416"/>
    <w:rsid w:val="00E250DB"/>
    <w:rsid w:val="00E2532E"/>
    <w:rsid w:val="00E25671"/>
    <w:rsid w:val="00E25BC7"/>
    <w:rsid w:val="00E25C41"/>
    <w:rsid w:val="00E26DF3"/>
    <w:rsid w:val="00E26E5A"/>
    <w:rsid w:val="00E27D26"/>
    <w:rsid w:val="00E3073E"/>
    <w:rsid w:val="00E308B0"/>
    <w:rsid w:val="00E318DB"/>
    <w:rsid w:val="00E3267B"/>
    <w:rsid w:val="00E32A03"/>
    <w:rsid w:val="00E333E2"/>
    <w:rsid w:val="00E3368C"/>
    <w:rsid w:val="00E346F8"/>
    <w:rsid w:val="00E34869"/>
    <w:rsid w:val="00E34F89"/>
    <w:rsid w:val="00E35A02"/>
    <w:rsid w:val="00E35A06"/>
    <w:rsid w:val="00E35B5F"/>
    <w:rsid w:val="00E36621"/>
    <w:rsid w:val="00E369DF"/>
    <w:rsid w:val="00E3760C"/>
    <w:rsid w:val="00E40CDD"/>
    <w:rsid w:val="00E4128E"/>
    <w:rsid w:val="00E41FFC"/>
    <w:rsid w:val="00E4354D"/>
    <w:rsid w:val="00E4428D"/>
    <w:rsid w:val="00E443C6"/>
    <w:rsid w:val="00E45479"/>
    <w:rsid w:val="00E458AD"/>
    <w:rsid w:val="00E45B19"/>
    <w:rsid w:val="00E45CCA"/>
    <w:rsid w:val="00E466FE"/>
    <w:rsid w:val="00E46B5D"/>
    <w:rsid w:val="00E46CC8"/>
    <w:rsid w:val="00E47690"/>
    <w:rsid w:val="00E47A7F"/>
    <w:rsid w:val="00E51251"/>
    <w:rsid w:val="00E518F9"/>
    <w:rsid w:val="00E51D07"/>
    <w:rsid w:val="00E54CA4"/>
    <w:rsid w:val="00E54CEF"/>
    <w:rsid w:val="00E54F4B"/>
    <w:rsid w:val="00E54FCD"/>
    <w:rsid w:val="00E55DDC"/>
    <w:rsid w:val="00E55FD6"/>
    <w:rsid w:val="00E56357"/>
    <w:rsid w:val="00E565AC"/>
    <w:rsid w:val="00E5698F"/>
    <w:rsid w:val="00E57001"/>
    <w:rsid w:val="00E60885"/>
    <w:rsid w:val="00E60B2C"/>
    <w:rsid w:val="00E60D13"/>
    <w:rsid w:val="00E61DF3"/>
    <w:rsid w:val="00E631EF"/>
    <w:rsid w:val="00E6327D"/>
    <w:rsid w:val="00E6373B"/>
    <w:rsid w:val="00E642A4"/>
    <w:rsid w:val="00E64442"/>
    <w:rsid w:val="00E64B9B"/>
    <w:rsid w:val="00E672A3"/>
    <w:rsid w:val="00E67FD1"/>
    <w:rsid w:val="00E701A4"/>
    <w:rsid w:val="00E708FE"/>
    <w:rsid w:val="00E71494"/>
    <w:rsid w:val="00E71CD7"/>
    <w:rsid w:val="00E72EBC"/>
    <w:rsid w:val="00E731E0"/>
    <w:rsid w:val="00E7327D"/>
    <w:rsid w:val="00E734AA"/>
    <w:rsid w:val="00E73809"/>
    <w:rsid w:val="00E743A4"/>
    <w:rsid w:val="00E752E0"/>
    <w:rsid w:val="00E75C61"/>
    <w:rsid w:val="00E75F50"/>
    <w:rsid w:val="00E76432"/>
    <w:rsid w:val="00E7693F"/>
    <w:rsid w:val="00E7698C"/>
    <w:rsid w:val="00E76B87"/>
    <w:rsid w:val="00E77562"/>
    <w:rsid w:val="00E804FE"/>
    <w:rsid w:val="00E80C63"/>
    <w:rsid w:val="00E811BD"/>
    <w:rsid w:val="00E81267"/>
    <w:rsid w:val="00E82C58"/>
    <w:rsid w:val="00E832FA"/>
    <w:rsid w:val="00E83342"/>
    <w:rsid w:val="00E837D7"/>
    <w:rsid w:val="00E83D88"/>
    <w:rsid w:val="00E84109"/>
    <w:rsid w:val="00E84F91"/>
    <w:rsid w:val="00E875DB"/>
    <w:rsid w:val="00E8793E"/>
    <w:rsid w:val="00E90195"/>
    <w:rsid w:val="00E919CC"/>
    <w:rsid w:val="00E91BDB"/>
    <w:rsid w:val="00E91F08"/>
    <w:rsid w:val="00E92475"/>
    <w:rsid w:val="00E92D6A"/>
    <w:rsid w:val="00E93463"/>
    <w:rsid w:val="00E943FB"/>
    <w:rsid w:val="00E9514D"/>
    <w:rsid w:val="00E95B09"/>
    <w:rsid w:val="00E9605A"/>
    <w:rsid w:val="00E9645A"/>
    <w:rsid w:val="00E968B0"/>
    <w:rsid w:val="00E975C4"/>
    <w:rsid w:val="00E97BA0"/>
    <w:rsid w:val="00EA0234"/>
    <w:rsid w:val="00EA068C"/>
    <w:rsid w:val="00EA0A1A"/>
    <w:rsid w:val="00EA15B4"/>
    <w:rsid w:val="00EA2343"/>
    <w:rsid w:val="00EA2526"/>
    <w:rsid w:val="00EA32AD"/>
    <w:rsid w:val="00EA3417"/>
    <w:rsid w:val="00EA38AF"/>
    <w:rsid w:val="00EA3CD2"/>
    <w:rsid w:val="00EA3D2B"/>
    <w:rsid w:val="00EA4133"/>
    <w:rsid w:val="00EA44B0"/>
    <w:rsid w:val="00EA4D6C"/>
    <w:rsid w:val="00EA6531"/>
    <w:rsid w:val="00EA7133"/>
    <w:rsid w:val="00EB22AE"/>
    <w:rsid w:val="00EB23C9"/>
    <w:rsid w:val="00EB2925"/>
    <w:rsid w:val="00EB33A0"/>
    <w:rsid w:val="00EB35BB"/>
    <w:rsid w:val="00EB3691"/>
    <w:rsid w:val="00EB3E49"/>
    <w:rsid w:val="00EB5749"/>
    <w:rsid w:val="00EB576D"/>
    <w:rsid w:val="00EB71DD"/>
    <w:rsid w:val="00EC00B1"/>
    <w:rsid w:val="00EC142F"/>
    <w:rsid w:val="00EC2A38"/>
    <w:rsid w:val="00EC3204"/>
    <w:rsid w:val="00EC34B9"/>
    <w:rsid w:val="00EC38F7"/>
    <w:rsid w:val="00EC3C1C"/>
    <w:rsid w:val="00EC446A"/>
    <w:rsid w:val="00EC44AB"/>
    <w:rsid w:val="00EC59C6"/>
    <w:rsid w:val="00EC5A7B"/>
    <w:rsid w:val="00EC7288"/>
    <w:rsid w:val="00EC7839"/>
    <w:rsid w:val="00ED0234"/>
    <w:rsid w:val="00ED083B"/>
    <w:rsid w:val="00ED0D9F"/>
    <w:rsid w:val="00ED11B4"/>
    <w:rsid w:val="00ED1668"/>
    <w:rsid w:val="00ED17F4"/>
    <w:rsid w:val="00ED1934"/>
    <w:rsid w:val="00ED2C4A"/>
    <w:rsid w:val="00ED4533"/>
    <w:rsid w:val="00ED518C"/>
    <w:rsid w:val="00ED51AF"/>
    <w:rsid w:val="00ED5294"/>
    <w:rsid w:val="00ED60A0"/>
    <w:rsid w:val="00ED69F5"/>
    <w:rsid w:val="00ED6B19"/>
    <w:rsid w:val="00ED6DBD"/>
    <w:rsid w:val="00ED6FF3"/>
    <w:rsid w:val="00EE01CF"/>
    <w:rsid w:val="00EE0336"/>
    <w:rsid w:val="00EE1176"/>
    <w:rsid w:val="00EE2220"/>
    <w:rsid w:val="00EE3BF4"/>
    <w:rsid w:val="00EE405B"/>
    <w:rsid w:val="00EE506A"/>
    <w:rsid w:val="00EE5396"/>
    <w:rsid w:val="00EE59AE"/>
    <w:rsid w:val="00EE6683"/>
    <w:rsid w:val="00EE69B1"/>
    <w:rsid w:val="00EE6A7D"/>
    <w:rsid w:val="00EE75DE"/>
    <w:rsid w:val="00EE7908"/>
    <w:rsid w:val="00EE7BF8"/>
    <w:rsid w:val="00EF0179"/>
    <w:rsid w:val="00EF0FA5"/>
    <w:rsid w:val="00EF0FB1"/>
    <w:rsid w:val="00EF18A4"/>
    <w:rsid w:val="00EF1D31"/>
    <w:rsid w:val="00EF24C7"/>
    <w:rsid w:val="00EF31D5"/>
    <w:rsid w:val="00EF366C"/>
    <w:rsid w:val="00EF3BC2"/>
    <w:rsid w:val="00EF3C7F"/>
    <w:rsid w:val="00EF44E3"/>
    <w:rsid w:val="00EF4588"/>
    <w:rsid w:val="00EF4790"/>
    <w:rsid w:val="00EF52FF"/>
    <w:rsid w:val="00EF58D0"/>
    <w:rsid w:val="00EF63D0"/>
    <w:rsid w:val="00EF6C03"/>
    <w:rsid w:val="00EF6DAC"/>
    <w:rsid w:val="00EF76C4"/>
    <w:rsid w:val="00EF777C"/>
    <w:rsid w:val="00EF7DE8"/>
    <w:rsid w:val="00EF7DF9"/>
    <w:rsid w:val="00F001F4"/>
    <w:rsid w:val="00F00C7B"/>
    <w:rsid w:val="00F01517"/>
    <w:rsid w:val="00F015A0"/>
    <w:rsid w:val="00F020C8"/>
    <w:rsid w:val="00F051E9"/>
    <w:rsid w:val="00F053CF"/>
    <w:rsid w:val="00F0549B"/>
    <w:rsid w:val="00F05901"/>
    <w:rsid w:val="00F0694B"/>
    <w:rsid w:val="00F0758B"/>
    <w:rsid w:val="00F106AD"/>
    <w:rsid w:val="00F10D42"/>
    <w:rsid w:val="00F13892"/>
    <w:rsid w:val="00F13E08"/>
    <w:rsid w:val="00F13FC6"/>
    <w:rsid w:val="00F146E8"/>
    <w:rsid w:val="00F1540D"/>
    <w:rsid w:val="00F15D4B"/>
    <w:rsid w:val="00F15E58"/>
    <w:rsid w:val="00F163B1"/>
    <w:rsid w:val="00F164C4"/>
    <w:rsid w:val="00F16F8D"/>
    <w:rsid w:val="00F1706B"/>
    <w:rsid w:val="00F175B9"/>
    <w:rsid w:val="00F1766B"/>
    <w:rsid w:val="00F176A4"/>
    <w:rsid w:val="00F17993"/>
    <w:rsid w:val="00F17EDC"/>
    <w:rsid w:val="00F2081D"/>
    <w:rsid w:val="00F20933"/>
    <w:rsid w:val="00F20AB1"/>
    <w:rsid w:val="00F21786"/>
    <w:rsid w:val="00F22BC2"/>
    <w:rsid w:val="00F239B1"/>
    <w:rsid w:val="00F239B6"/>
    <w:rsid w:val="00F23E04"/>
    <w:rsid w:val="00F2428C"/>
    <w:rsid w:val="00F243D5"/>
    <w:rsid w:val="00F24C12"/>
    <w:rsid w:val="00F24D93"/>
    <w:rsid w:val="00F25BC8"/>
    <w:rsid w:val="00F2624F"/>
    <w:rsid w:val="00F26CF6"/>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6252"/>
    <w:rsid w:val="00F375ED"/>
    <w:rsid w:val="00F379AC"/>
    <w:rsid w:val="00F37B7A"/>
    <w:rsid w:val="00F401EF"/>
    <w:rsid w:val="00F403EB"/>
    <w:rsid w:val="00F4263E"/>
    <w:rsid w:val="00F429C5"/>
    <w:rsid w:val="00F4423E"/>
    <w:rsid w:val="00F44459"/>
    <w:rsid w:val="00F449FE"/>
    <w:rsid w:val="00F466C2"/>
    <w:rsid w:val="00F46F22"/>
    <w:rsid w:val="00F4724B"/>
    <w:rsid w:val="00F47435"/>
    <w:rsid w:val="00F47FA6"/>
    <w:rsid w:val="00F50D6C"/>
    <w:rsid w:val="00F513A9"/>
    <w:rsid w:val="00F52207"/>
    <w:rsid w:val="00F52676"/>
    <w:rsid w:val="00F536A5"/>
    <w:rsid w:val="00F5377D"/>
    <w:rsid w:val="00F5383F"/>
    <w:rsid w:val="00F53E65"/>
    <w:rsid w:val="00F54893"/>
    <w:rsid w:val="00F56309"/>
    <w:rsid w:val="00F56832"/>
    <w:rsid w:val="00F56A81"/>
    <w:rsid w:val="00F56B5A"/>
    <w:rsid w:val="00F57261"/>
    <w:rsid w:val="00F5749E"/>
    <w:rsid w:val="00F57D7B"/>
    <w:rsid w:val="00F60244"/>
    <w:rsid w:val="00F605DE"/>
    <w:rsid w:val="00F617E5"/>
    <w:rsid w:val="00F61C8E"/>
    <w:rsid w:val="00F6218B"/>
    <w:rsid w:val="00F62C8B"/>
    <w:rsid w:val="00F64490"/>
    <w:rsid w:val="00F6507F"/>
    <w:rsid w:val="00F6578D"/>
    <w:rsid w:val="00F665ED"/>
    <w:rsid w:val="00F66861"/>
    <w:rsid w:val="00F669E0"/>
    <w:rsid w:val="00F67226"/>
    <w:rsid w:val="00F70917"/>
    <w:rsid w:val="00F70F28"/>
    <w:rsid w:val="00F7235C"/>
    <w:rsid w:val="00F73C02"/>
    <w:rsid w:val="00F74D07"/>
    <w:rsid w:val="00F753F6"/>
    <w:rsid w:val="00F754D9"/>
    <w:rsid w:val="00F757A8"/>
    <w:rsid w:val="00F75B6B"/>
    <w:rsid w:val="00F77E6B"/>
    <w:rsid w:val="00F81618"/>
    <w:rsid w:val="00F81D40"/>
    <w:rsid w:val="00F8269D"/>
    <w:rsid w:val="00F829AA"/>
    <w:rsid w:val="00F82AE6"/>
    <w:rsid w:val="00F82DE1"/>
    <w:rsid w:val="00F82EE9"/>
    <w:rsid w:val="00F838AD"/>
    <w:rsid w:val="00F83ABD"/>
    <w:rsid w:val="00F8415C"/>
    <w:rsid w:val="00F84686"/>
    <w:rsid w:val="00F860B2"/>
    <w:rsid w:val="00F86566"/>
    <w:rsid w:val="00F8747E"/>
    <w:rsid w:val="00F874B1"/>
    <w:rsid w:val="00F87874"/>
    <w:rsid w:val="00F87D25"/>
    <w:rsid w:val="00F9130A"/>
    <w:rsid w:val="00F91DFA"/>
    <w:rsid w:val="00F91EE3"/>
    <w:rsid w:val="00F92B01"/>
    <w:rsid w:val="00F92B2B"/>
    <w:rsid w:val="00F9518B"/>
    <w:rsid w:val="00F9528A"/>
    <w:rsid w:val="00F95C35"/>
    <w:rsid w:val="00F95F1A"/>
    <w:rsid w:val="00F96B8B"/>
    <w:rsid w:val="00FA0689"/>
    <w:rsid w:val="00FA0956"/>
    <w:rsid w:val="00FA12AA"/>
    <w:rsid w:val="00FA4654"/>
    <w:rsid w:val="00FA4996"/>
    <w:rsid w:val="00FA56D6"/>
    <w:rsid w:val="00FA5FB5"/>
    <w:rsid w:val="00FA6891"/>
    <w:rsid w:val="00FA6ED4"/>
    <w:rsid w:val="00FA74B8"/>
    <w:rsid w:val="00FA7EE4"/>
    <w:rsid w:val="00FB0259"/>
    <w:rsid w:val="00FB02A1"/>
    <w:rsid w:val="00FB0966"/>
    <w:rsid w:val="00FB0B43"/>
    <w:rsid w:val="00FB0C8E"/>
    <w:rsid w:val="00FB16EC"/>
    <w:rsid w:val="00FB1F3E"/>
    <w:rsid w:val="00FB3594"/>
    <w:rsid w:val="00FB3D2D"/>
    <w:rsid w:val="00FB4FA4"/>
    <w:rsid w:val="00FB5E83"/>
    <w:rsid w:val="00FB6EDC"/>
    <w:rsid w:val="00FB74D6"/>
    <w:rsid w:val="00FC092D"/>
    <w:rsid w:val="00FC14BD"/>
    <w:rsid w:val="00FC25C5"/>
    <w:rsid w:val="00FC487D"/>
    <w:rsid w:val="00FC549E"/>
    <w:rsid w:val="00FC6014"/>
    <w:rsid w:val="00FD17CF"/>
    <w:rsid w:val="00FD216E"/>
    <w:rsid w:val="00FD2302"/>
    <w:rsid w:val="00FD28FF"/>
    <w:rsid w:val="00FD4842"/>
    <w:rsid w:val="00FD5690"/>
    <w:rsid w:val="00FD6165"/>
    <w:rsid w:val="00FD699D"/>
    <w:rsid w:val="00FD70D3"/>
    <w:rsid w:val="00FD720A"/>
    <w:rsid w:val="00FD7CB7"/>
    <w:rsid w:val="00FE007D"/>
    <w:rsid w:val="00FE13AD"/>
    <w:rsid w:val="00FE2498"/>
    <w:rsid w:val="00FE25B1"/>
    <w:rsid w:val="00FE2CEA"/>
    <w:rsid w:val="00FE3395"/>
    <w:rsid w:val="00FE340A"/>
    <w:rsid w:val="00FE3449"/>
    <w:rsid w:val="00FE42B1"/>
    <w:rsid w:val="00FE482F"/>
    <w:rsid w:val="00FE4AB3"/>
    <w:rsid w:val="00FE5727"/>
    <w:rsid w:val="00FE591B"/>
    <w:rsid w:val="00FE615E"/>
    <w:rsid w:val="00FE737A"/>
    <w:rsid w:val="00FE7C2C"/>
    <w:rsid w:val="00FF11E5"/>
    <w:rsid w:val="00FF13FB"/>
    <w:rsid w:val="00FF16D8"/>
    <w:rsid w:val="00FF1A0B"/>
    <w:rsid w:val="00FF1EEC"/>
    <w:rsid w:val="00FF22D5"/>
    <w:rsid w:val="00FF2652"/>
    <w:rsid w:val="00FF30DE"/>
    <w:rsid w:val="00FF3BBD"/>
    <w:rsid w:val="00FF5D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C7EE42"/>
  <w15:docId w15:val="{F45BC696-169E-406F-9EDA-E69A3158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52EF1"/>
    <w:rPr>
      <w:sz w:val="20"/>
      <w:szCs w:val="20"/>
    </w:rPr>
  </w:style>
  <w:style w:type="paragraph" w:styleId="Nadpis1">
    <w:name w:val="heading 1"/>
    <w:basedOn w:val="Normln"/>
    <w:next w:val="Normln"/>
    <w:link w:val="Nadpis1Char"/>
    <w:uiPriority w:val="99"/>
    <w:qFormat/>
    <w:rsid w:val="00C9140B"/>
    <w:pPr>
      <w:keepNext/>
      <w:spacing w:before="120"/>
      <w:jc w:val="center"/>
      <w:outlineLvl w:val="0"/>
    </w:pPr>
    <w:rPr>
      <w:rFonts w:ascii="Cambria" w:hAnsi="Cambria"/>
      <w:b/>
      <w:bCs/>
      <w:kern w:val="32"/>
      <w:sz w:val="32"/>
      <w:szCs w:val="32"/>
    </w:rPr>
  </w:style>
  <w:style w:type="paragraph" w:styleId="Nadpis2">
    <w:name w:val="heading 2"/>
    <w:basedOn w:val="Normln"/>
    <w:next w:val="Normln"/>
    <w:link w:val="Nadpis2Char"/>
    <w:uiPriority w:val="99"/>
    <w:qFormat/>
    <w:rsid w:val="00C9140B"/>
    <w:pPr>
      <w:keepNext/>
      <w:spacing w:before="120"/>
      <w:jc w:val="center"/>
      <w:outlineLvl w:val="1"/>
    </w:pPr>
    <w:rPr>
      <w:rFonts w:ascii="Cambria" w:hAnsi="Cambria"/>
      <w:b/>
      <w:bCs/>
      <w:i/>
      <w:iCs/>
      <w:sz w:val="28"/>
      <w:szCs w:val="28"/>
    </w:rPr>
  </w:style>
  <w:style w:type="paragraph" w:styleId="Nadpis4">
    <w:name w:val="heading 4"/>
    <w:basedOn w:val="Normln"/>
    <w:next w:val="Normln"/>
    <w:link w:val="Nadpis4Char"/>
    <w:uiPriority w:val="99"/>
    <w:qFormat/>
    <w:rsid w:val="00C9140B"/>
    <w:pPr>
      <w:keepNext/>
      <w:spacing w:before="120"/>
      <w:outlineLvl w:val="3"/>
    </w:pPr>
    <w:rPr>
      <w:rFonts w:ascii="Calibri" w:hAnsi="Calibri"/>
      <w:b/>
      <w:bCs/>
      <w:sz w:val="28"/>
      <w:szCs w:val="28"/>
    </w:rPr>
  </w:style>
  <w:style w:type="paragraph" w:styleId="Nadpis5">
    <w:name w:val="heading 5"/>
    <w:basedOn w:val="Normln"/>
    <w:next w:val="Normln"/>
    <w:link w:val="Nadpis5Char"/>
    <w:uiPriority w:val="99"/>
    <w:qFormat/>
    <w:rsid w:val="00C9140B"/>
    <w:pPr>
      <w:keepNext/>
      <w:spacing w:before="120"/>
      <w:jc w:val="both"/>
      <w:outlineLvl w:val="4"/>
    </w:pPr>
    <w:rPr>
      <w:b/>
      <w:bCs/>
      <w:sz w:val="24"/>
      <w:szCs w:val="24"/>
    </w:rPr>
  </w:style>
  <w:style w:type="paragraph" w:styleId="Nadpis6">
    <w:name w:val="heading 6"/>
    <w:basedOn w:val="Normln"/>
    <w:next w:val="Normln"/>
    <w:link w:val="Nadpis6Char"/>
    <w:uiPriority w:val="99"/>
    <w:qFormat/>
    <w:rsid w:val="00C9140B"/>
    <w:pPr>
      <w:keepNext/>
      <w:spacing w:before="120"/>
      <w:jc w:val="center"/>
      <w:outlineLvl w:val="5"/>
    </w:pPr>
    <w:rPr>
      <w:rFonts w:ascii="Calibri" w:hAnsi="Calibri"/>
      <w:b/>
      <w:bCs/>
    </w:rPr>
  </w:style>
  <w:style w:type="paragraph" w:styleId="Nadpis7">
    <w:name w:val="heading 7"/>
    <w:basedOn w:val="Normln"/>
    <w:next w:val="Normln"/>
    <w:link w:val="Nadpis7Char"/>
    <w:uiPriority w:val="99"/>
    <w:qFormat/>
    <w:rsid w:val="00C9140B"/>
    <w:pPr>
      <w:keepNext/>
      <w:spacing w:before="120"/>
      <w:outlineLvl w:val="6"/>
    </w:pPr>
    <w:rPr>
      <w:rFonts w:ascii="Calibri" w:hAnsi="Calibri"/>
      <w:sz w:val="24"/>
      <w:szCs w:val="24"/>
    </w:rPr>
  </w:style>
  <w:style w:type="paragraph" w:styleId="Nadpis9">
    <w:name w:val="heading 9"/>
    <w:basedOn w:val="Normln"/>
    <w:next w:val="Normln"/>
    <w:link w:val="Nadpis9Char"/>
    <w:uiPriority w:val="99"/>
    <w:qFormat/>
    <w:rsid w:val="00C9140B"/>
    <w:pPr>
      <w:keepNext/>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A4215"/>
    <w:rPr>
      <w:rFonts w:ascii="Cambria" w:hAnsi="Cambria" w:cs="Times New Roman"/>
      <w:b/>
      <w:kern w:val="32"/>
      <w:sz w:val="32"/>
    </w:rPr>
  </w:style>
  <w:style w:type="character" w:customStyle="1" w:styleId="Nadpis2Char">
    <w:name w:val="Nadpis 2 Char"/>
    <w:basedOn w:val="Standardnpsmoodstavce"/>
    <w:link w:val="Nadpis2"/>
    <w:uiPriority w:val="99"/>
    <w:locked/>
    <w:rsid w:val="005A4215"/>
    <w:rPr>
      <w:rFonts w:ascii="Cambria" w:hAnsi="Cambria" w:cs="Times New Roman"/>
      <w:b/>
      <w:i/>
      <w:sz w:val="28"/>
    </w:rPr>
  </w:style>
  <w:style w:type="character" w:customStyle="1" w:styleId="Nadpis4Char">
    <w:name w:val="Nadpis 4 Char"/>
    <w:basedOn w:val="Standardnpsmoodstavce"/>
    <w:link w:val="Nadpis4"/>
    <w:uiPriority w:val="99"/>
    <w:locked/>
    <w:rsid w:val="005A4215"/>
    <w:rPr>
      <w:rFonts w:ascii="Calibri" w:hAnsi="Calibri" w:cs="Times New Roman"/>
      <w:b/>
      <w:sz w:val="28"/>
    </w:rPr>
  </w:style>
  <w:style w:type="character" w:customStyle="1" w:styleId="Nadpis5Char">
    <w:name w:val="Nadpis 5 Char"/>
    <w:basedOn w:val="Standardnpsmoodstavce"/>
    <w:link w:val="Nadpis5"/>
    <w:uiPriority w:val="99"/>
    <w:semiHidden/>
    <w:locked/>
    <w:rsid w:val="00725DEF"/>
    <w:rPr>
      <w:rFonts w:cs="Times New Roman"/>
      <w:b/>
      <w:sz w:val="24"/>
      <w:lang w:val="cs-CZ" w:eastAsia="cs-CZ"/>
    </w:rPr>
  </w:style>
  <w:style w:type="character" w:customStyle="1" w:styleId="Nadpis6Char">
    <w:name w:val="Nadpis 6 Char"/>
    <w:basedOn w:val="Standardnpsmoodstavce"/>
    <w:link w:val="Nadpis6"/>
    <w:uiPriority w:val="99"/>
    <w:semiHidden/>
    <w:locked/>
    <w:rsid w:val="005A4215"/>
    <w:rPr>
      <w:rFonts w:ascii="Calibri" w:hAnsi="Calibri" w:cs="Times New Roman"/>
      <w:b/>
    </w:rPr>
  </w:style>
  <w:style w:type="character" w:customStyle="1" w:styleId="Nadpis7Char">
    <w:name w:val="Nadpis 7 Char"/>
    <w:basedOn w:val="Standardnpsmoodstavce"/>
    <w:link w:val="Nadpis7"/>
    <w:uiPriority w:val="99"/>
    <w:locked/>
    <w:rsid w:val="005A4215"/>
    <w:rPr>
      <w:rFonts w:ascii="Calibri" w:hAnsi="Calibri" w:cs="Times New Roman"/>
      <w:sz w:val="24"/>
    </w:rPr>
  </w:style>
  <w:style w:type="character" w:customStyle="1" w:styleId="Nadpis9Char">
    <w:name w:val="Nadpis 9 Char"/>
    <w:basedOn w:val="Standardnpsmoodstavce"/>
    <w:link w:val="Nadpis9"/>
    <w:uiPriority w:val="99"/>
    <w:semiHidden/>
    <w:locked/>
    <w:rsid w:val="005A4215"/>
    <w:rPr>
      <w:rFonts w:ascii="Cambria" w:hAnsi="Cambria" w:cs="Times New Roman"/>
    </w:rPr>
  </w:style>
  <w:style w:type="paragraph" w:styleId="Zkladntext">
    <w:name w:val="Body Text"/>
    <w:basedOn w:val="Normln"/>
    <w:link w:val="ZkladntextChar"/>
    <w:uiPriority w:val="99"/>
    <w:rsid w:val="005A10FD"/>
    <w:pPr>
      <w:spacing w:after="120"/>
    </w:pPr>
  </w:style>
  <w:style w:type="character" w:customStyle="1" w:styleId="ZkladntextChar">
    <w:name w:val="Základní text Char"/>
    <w:basedOn w:val="Standardnpsmoodstavce"/>
    <w:link w:val="Zkladntext"/>
    <w:uiPriority w:val="99"/>
    <w:locked/>
    <w:rsid w:val="00095FA3"/>
    <w:rPr>
      <w:rFonts w:cs="Times New Roman"/>
      <w:sz w:val="20"/>
    </w:rPr>
  </w:style>
  <w:style w:type="paragraph" w:styleId="Zkladntextodsazen">
    <w:name w:val="Body Text Indent"/>
    <w:basedOn w:val="Normln"/>
    <w:link w:val="ZkladntextodsazenChar"/>
    <w:uiPriority w:val="99"/>
    <w:semiHidden/>
    <w:rsid w:val="00387E01"/>
    <w:pPr>
      <w:spacing w:after="120"/>
      <w:ind w:left="283"/>
    </w:pPr>
  </w:style>
  <w:style w:type="character" w:customStyle="1" w:styleId="ZkladntextodsazenChar">
    <w:name w:val="Základní text odsazený Char"/>
    <w:basedOn w:val="Standardnpsmoodstavce"/>
    <w:link w:val="Zkladntextodsazen"/>
    <w:uiPriority w:val="99"/>
    <w:semiHidden/>
    <w:locked/>
    <w:rsid w:val="005A4215"/>
    <w:rPr>
      <w:rFonts w:cs="Times New Roman"/>
      <w:sz w:val="20"/>
    </w:rPr>
  </w:style>
  <w:style w:type="paragraph" w:styleId="Zpat">
    <w:name w:val="footer"/>
    <w:basedOn w:val="Normln"/>
    <w:link w:val="ZpatChar"/>
    <w:rsid w:val="00C9140B"/>
    <w:pPr>
      <w:tabs>
        <w:tab w:val="center" w:pos="4536"/>
        <w:tab w:val="right" w:pos="9072"/>
      </w:tabs>
    </w:pPr>
  </w:style>
  <w:style w:type="character" w:customStyle="1" w:styleId="ZpatChar">
    <w:name w:val="Zápatí Char"/>
    <w:basedOn w:val="Standardnpsmoodstavce"/>
    <w:link w:val="Zpat"/>
    <w:locked/>
    <w:rsid w:val="005A4215"/>
    <w:rPr>
      <w:rFonts w:cs="Times New Roman"/>
      <w:sz w:val="20"/>
    </w:rPr>
  </w:style>
  <w:style w:type="character" w:styleId="slostrnky">
    <w:name w:val="page number"/>
    <w:basedOn w:val="Standardnpsmoodstavce"/>
    <w:uiPriority w:val="99"/>
    <w:rsid w:val="00C9140B"/>
    <w:rPr>
      <w:rFonts w:cs="Times New Roman"/>
    </w:rPr>
  </w:style>
  <w:style w:type="paragraph" w:styleId="Zkladntext2">
    <w:name w:val="Body Text 2"/>
    <w:basedOn w:val="Normln"/>
    <w:link w:val="Zkladntext2Char"/>
    <w:uiPriority w:val="99"/>
    <w:semiHidden/>
    <w:rsid w:val="00257000"/>
    <w:pPr>
      <w:spacing w:after="120" w:line="480" w:lineRule="auto"/>
    </w:pPr>
  </w:style>
  <w:style w:type="character" w:customStyle="1" w:styleId="Zkladntext2Char">
    <w:name w:val="Základní text 2 Char"/>
    <w:basedOn w:val="Standardnpsmoodstavce"/>
    <w:link w:val="Zkladntext2"/>
    <w:uiPriority w:val="99"/>
    <w:semiHidden/>
    <w:locked/>
    <w:rsid w:val="00725DEF"/>
    <w:rPr>
      <w:rFonts w:cs="Times New Roman"/>
      <w:sz w:val="20"/>
    </w:rPr>
  </w:style>
  <w:style w:type="paragraph" w:styleId="Zkladntextodsazen2">
    <w:name w:val="Body Text Indent 2"/>
    <w:basedOn w:val="Normln"/>
    <w:link w:val="Zkladntextodsazen2Char"/>
    <w:uiPriority w:val="99"/>
    <w:semiHidden/>
    <w:rsid w:val="00E26E5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5A4215"/>
    <w:rPr>
      <w:rFonts w:cs="Times New Roman"/>
      <w:sz w:val="20"/>
    </w:rPr>
  </w:style>
  <w:style w:type="character" w:styleId="Odkaznakoment">
    <w:name w:val="annotation reference"/>
    <w:basedOn w:val="Standardnpsmoodstavce"/>
    <w:uiPriority w:val="99"/>
    <w:semiHidden/>
    <w:rsid w:val="006013F7"/>
    <w:rPr>
      <w:rFonts w:cs="Times New Roman"/>
      <w:sz w:val="16"/>
    </w:rPr>
  </w:style>
  <w:style w:type="paragraph" w:styleId="Textkomente">
    <w:name w:val="annotation text"/>
    <w:basedOn w:val="Normln"/>
    <w:link w:val="TextkomenteChar"/>
    <w:uiPriority w:val="99"/>
    <w:semiHidden/>
    <w:rsid w:val="006013F7"/>
  </w:style>
  <w:style w:type="character" w:customStyle="1" w:styleId="TextkomenteChar">
    <w:name w:val="Text komentáře Char"/>
    <w:basedOn w:val="Standardnpsmoodstavce"/>
    <w:link w:val="Textkomente"/>
    <w:uiPriority w:val="99"/>
    <w:semiHidden/>
    <w:locked/>
    <w:rsid w:val="005A4215"/>
    <w:rPr>
      <w:rFonts w:cs="Times New Roman"/>
      <w:sz w:val="20"/>
    </w:rPr>
  </w:style>
  <w:style w:type="paragraph" w:styleId="Pedmtkomente">
    <w:name w:val="annotation subject"/>
    <w:basedOn w:val="Textkomente"/>
    <w:next w:val="Textkomente"/>
    <w:link w:val="PedmtkomenteChar"/>
    <w:uiPriority w:val="99"/>
    <w:semiHidden/>
    <w:rsid w:val="006013F7"/>
    <w:rPr>
      <w:b/>
      <w:bCs/>
    </w:rPr>
  </w:style>
  <w:style w:type="character" w:customStyle="1" w:styleId="PedmtkomenteChar">
    <w:name w:val="Předmět komentáře Char"/>
    <w:basedOn w:val="TextkomenteChar"/>
    <w:link w:val="Pedmtkomente"/>
    <w:uiPriority w:val="99"/>
    <w:semiHidden/>
    <w:locked/>
    <w:rsid w:val="005A4215"/>
    <w:rPr>
      <w:rFonts w:cs="Times New Roman"/>
      <w:b/>
      <w:sz w:val="20"/>
    </w:rPr>
  </w:style>
  <w:style w:type="paragraph" w:styleId="Textbubliny">
    <w:name w:val="Balloon Text"/>
    <w:basedOn w:val="Normln"/>
    <w:link w:val="TextbublinyChar"/>
    <w:uiPriority w:val="99"/>
    <w:semiHidden/>
    <w:rsid w:val="004D3B03"/>
    <w:rPr>
      <w:rFonts w:ascii="Arial" w:hAnsi="Arial"/>
      <w:sz w:val="16"/>
      <w:szCs w:val="16"/>
    </w:rPr>
  </w:style>
  <w:style w:type="character" w:customStyle="1" w:styleId="TextbublinyChar">
    <w:name w:val="Text bubliny Char"/>
    <w:basedOn w:val="Standardnpsmoodstavce"/>
    <w:link w:val="Textbubliny"/>
    <w:uiPriority w:val="99"/>
    <w:semiHidden/>
    <w:locked/>
    <w:rsid w:val="005A4215"/>
    <w:rPr>
      <w:rFonts w:ascii="Arial" w:hAnsi="Arial" w:cs="Times New Roman"/>
      <w:sz w:val="16"/>
    </w:rPr>
  </w:style>
  <w:style w:type="character" w:styleId="Hypertextovodkaz">
    <w:name w:val="Hyperlink"/>
    <w:basedOn w:val="Standardnpsmoodstavce"/>
    <w:uiPriority w:val="99"/>
    <w:rsid w:val="00B90ECA"/>
    <w:rPr>
      <w:rFonts w:cs="Times New Roman"/>
      <w:color w:val="0000FF"/>
      <w:u w:val="single"/>
    </w:rPr>
  </w:style>
  <w:style w:type="paragraph" w:styleId="Zhlav">
    <w:name w:val="header"/>
    <w:basedOn w:val="Normln"/>
    <w:link w:val="ZhlavChar"/>
    <w:uiPriority w:val="99"/>
    <w:rsid w:val="00DC7DA5"/>
    <w:pPr>
      <w:tabs>
        <w:tab w:val="center" w:pos="4536"/>
        <w:tab w:val="right" w:pos="9072"/>
      </w:tabs>
    </w:pPr>
  </w:style>
  <w:style w:type="character" w:customStyle="1" w:styleId="ZhlavChar">
    <w:name w:val="Záhlaví Char"/>
    <w:basedOn w:val="Standardnpsmoodstavce"/>
    <w:link w:val="Zhlav"/>
    <w:uiPriority w:val="99"/>
    <w:locked/>
    <w:rsid w:val="00DC7DA5"/>
    <w:rPr>
      <w:rFonts w:cs="Times New Roman"/>
    </w:rPr>
  </w:style>
  <w:style w:type="table" w:styleId="Mkatabulky">
    <w:name w:val="Table Grid"/>
    <w:basedOn w:val="Normlntabulka"/>
    <w:uiPriority w:val="99"/>
    <w:rsid w:val="00C477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rsid w:val="00E76B87"/>
    <w:rPr>
      <w:rFonts w:cs="Times New Roman"/>
      <w:color w:val="800080"/>
      <w:u w:val="single"/>
    </w:rPr>
  </w:style>
  <w:style w:type="paragraph" w:customStyle="1" w:styleId="ListParagraph1">
    <w:name w:val="List Paragraph1"/>
    <w:basedOn w:val="Normln"/>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Textvbloku">
    <w:name w:val="Block Text"/>
    <w:basedOn w:val="Normln"/>
    <w:uiPriority w:val="99"/>
    <w:rsid w:val="00EA4D6C"/>
    <w:pPr>
      <w:tabs>
        <w:tab w:val="num" w:pos="530"/>
      </w:tabs>
      <w:ind w:left="530" w:right="110"/>
      <w:jc w:val="both"/>
    </w:pPr>
    <w:rPr>
      <w:rFonts w:ascii="Arial" w:hAnsi="Arial" w:cs="Arial"/>
    </w:rPr>
  </w:style>
  <w:style w:type="paragraph" w:styleId="Zkladntext3">
    <w:name w:val="Body Text 3"/>
    <w:basedOn w:val="Normln"/>
    <w:link w:val="Zkladntext3Char"/>
    <w:uiPriority w:val="99"/>
    <w:rsid w:val="00EA4D6C"/>
    <w:pPr>
      <w:spacing w:after="120"/>
    </w:pPr>
    <w:rPr>
      <w:sz w:val="16"/>
      <w:szCs w:val="16"/>
    </w:rPr>
  </w:style>
  <w:style w:type="character" w:customStyle="1" w:styleId="Zkladntext3Char">
    <w:name w:val="Základní text 3 Char"/>
    <w:basedOn w:val="Standardnpsmoodstavce"/>
    <w:link w:val="Zkladntext3"/>
    <w:uiPriority w:val="99"/>
    <w:locked/>
    <w:rsid w:val="00EA4D6C"/>
    <w:rPr>
      <w:rFonts w:cs="Times New Roman"/>
      <w:sz w:val="16"/>
    </w:rPr>
  </w:style>
  <w:style w:type="paragraph" w:styleId="Zkladntextodsazen3">
    <w:name w:val="Body Text Indent 3"/>
    <w:basedOn w:val="Normln"/>
    <w:link w:val="Zkladntextodsazen3Char"/>
    <w:uiPriority w:val="99"/>
    <w:rsid w:val="002905F7"/>
    <w:pPr>
      <w:overflowPunct w:val="0"/>
      <w:autoSpaceDE w:val="0"/>
      <w:autoSpaceDN w:val="0"/>
      <w:adjustRightInd w:val="0"/>
      <w:ind w:left="1418"/>
      <w:textAlignment w:val="baseline"/>
    </w:pPr>
  </w:style>
  <w:style w:type="character" w:customStyle="1" w:styleId="Zkladntextodsazen3Char">
    <w:name w:val="Základní text odsazený 3 Char"/>
    <w:basedOn w:val="Standardnpsmoodstavce"/>
    <w:link w:val="Zkladntextodsazen3"/>
    <w:uiPriority w:val="99"/>
    <w:locked/>
    <w:rsid w:val="002905F7"/>
    <w:rPr>
      <w:rFonts w:cs="Times New Roman"/>
      <w:sz w:val="20"/>
    </w:rPr>
  </w:style>
  <w:style w:type="paragraph" w:styleId="Odstavecseseznamem">
    <w:name w:val="List Paragraph"/>
    <w:basedOn w:val="Normln"/>
    <w:uiPriority w:val="99"/>
    <w:qFormat/>
    <w:rsid w:val="002905F7"/>
    <w:pPr>
      <w:ind w:left="720"/>
      <w:contextualSpacing/>
    </w:pPr>
  </w:style>
  <w:style w:type="paragraph" w:styleId="Textpoznpodarou">
    <w:name w:val="footnote text"/>
    <w:basedOn w:val="Normln"/>
    <w:link w:val="TextpoznpodarouChar"/>
    <w:uiPriority w:val="99"/>
    <w:rsid w:val="002905F7"/>
  </w:style>
  <w:style w:type="character" w:customStyle="1" w:styleId="TextpoznpodarouChar">
    <w:name w:val="Text pozn. pod čarou Char"/>
    <w:basedOn w:val="Standardnpsmoodstavce"/>
    <w:link w:val="Textpoznpodarou"/>
    <w:uiPriority w:val="99"/>
    <w:locked/>
    <w:rsid w:val="002905F7"/>
    <w:rPr>
      <w:rFonts w:cs="Times New Roman"/>
      <w:sz w:val="20"/>
    </w:rPr>
  </w:style>
  <w:style w:type="character" w:styleId="Znakapoznpodarou">
    <w:name w:val="footnote reference"/>
    <w:basedOn w:val="Standardnpsmoodstavce"/>
    <w:uiPriority w:val="99"/>
    <w:rsid w:val="002905F7"/>
    <w:rPr>
      <w:rFonts w:cs="Times New Roman"/>
      <w:vertAlign w:val="superscript"/>
    </w:rPr>
  </w:style>
  <w:style w:type="paragraph" w:customStyle="1" w:styleId="Bodsmlouvy-21">
    <w:name w:val="Bod smlouvy - 2.1"/>
    <w:uiPriority w:val="99"/>
    <w:rsid w:val="002905F7"/>
    <w:pPr>
      <w:numPr>
        <w:ilvl w:val="1"/>
        <w:numId w:val="14"/>
      </w:numPr>
      <w:jc w:val="both"/>
      <w:outlineLvl w:val="1"/>
    </w:pPr>
    <w:rPr>
      <w:color w:val="000000"/>
      <w:szCs w:val="20"/>
    </w:rPr>
  </w:style>
  <w:style w:type="paragraph" w:customStyle="1" w:styleId="lnek">
    <w:name w:val="Článek"/>
    <w:basedOn w:val="Normln"/>
    <w:next w:val="Bodsmlouvy-21"/>
    <w:uiPriority w:val="99"/>
    <w:rsid w:val="002905F7"/>
    <w:pPr>
      <w:numPr>
        <w:numId w:val="14"/>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ze">
    <w:name w:val="Revision"/>
    <w:hidden/>
    <w:uiPriority w:val="99"/>
    <w:semiHidden/>
    <w:rsid w:val="002905F7"/>
    <w:rPr>
      <w:sz w:val="20"/>
      <w:szCs w:val="20"/>
    </w:rPr>
  </w:style>
  <w:style w:type="paragraph" w:customStyle="1" w:styleId="przdndek">
    <w:name w:val="prázdný řádek"/>
    <w:basedOn w:val="Normln"/>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ln"/>
    <w:uiPriority w:val="99"/>
    <w:rsid w:val="002905F7"/>
    <w:pPr>
      <w:jc w:val="center"/>
    </w:pPr>
    <w:rPr>
      <w:rFonts w:ascii="Arial Black" w:hAnsi="Arial Black"/>
      <w:b/>
      <w:bCs/>
      <w:sz w:val="52"/>
    </w:rPr>
  </w:style>
  <w:style w:type="paragraph" w:customStyle="1" w:styleId="typzen">
    <w:name w:val="typ řízení"/>
    <w:basedOn w:val="Normln"/>
    <w:uiPriority w:val="99"/>
    <w:rsid w:val="002905F7"/>
    <w:pPr>
      <w:jc w:val="center"/>
    </w:pPr>
    <w:rPr>
      <w:rFonts w:ascii="Arial Black" w:hAnsi="Arial Black"/>
      <w:b/>
      <w:bCs/>
      <w:sz w:val="28"/>
    </w:rPr>
  </w:style>
  <w:style w:type="paragraph" w:styleId="Rozloendokumentu">
    <w:name w:val="Document Map"/>
    <w:basedOn w:val="Normln"/>
    <w:link w:val="RozloendokumentuChar"/>
    <w:uiPriority w:val="99"/>
    <w:semiHidden/>
    <w:rsid w:val="006E6F60"/>
    <w:pPr>
      <w:shd w:val="clear" w:color="auto" w:fill="000080"/>
    </w:pPr>
    <w:rPr>
      <w:sz w:val="2"/>
    </w:rPr>
  </w:style>
  <w:style w:type="character" w:customStyle="1" w:styleId="RozloendokumentuChar">
    <w:name w:val="Rozložení dokumentu Char"/>
    <w:basedOn w:val="Standardnpsmoodstavce"/>
    <w:link w:val="Rozloendokumentu"/>
    <w:uiPriority w:val="99"/>
    <w:semiHidden/>
    <w:locked/>
    <w:rsid w:val="00F001F4"/>
    <w:rPr>
      <w:rFonts w:cs="Times New Roman"/>
      <w:sz w:val="2"/>
    </w:rPr>
  </w:style>
  <w:style w:type="paragraph" w:styleId="Bezmezer">
    <w:name w:val="No Spacing"/>
    <w:link w:val="BezmezerChar"/>
    <w:uiPriority w:val="1"/>
    <w:qFormat/>
    <w:rsid w:val="009E18E4"/>
    <w:rPr>
      <w:rFonts w:ascii="Calibri" w:hAnsi="Calibri"/>
    </w:rPr>
  </w:style>
  <w:style w:type="character" w:customStyle="1" w:styleId="BezmezerChar">
    <w:name w:val="Bez mezer Char"/>
    <w:link w:val="Bezmezer"/>
    <w:uiPriority w:val="1"/>
    <w:locked/>
    <w:rsid w:val="009E18E4"/>
    <w:rPr>
      <w:rFonts w:ascii="Calibri" w:hAnsi="Calibri"/>
      <w:sz w:val="22"/>
      <w:lang w:val="cs-CZ" w:eastAsia="cs-CZ"/>
    </w:rPr>
  </w:style>
  <w:style w:type="character" w:styleId="Siln">
    <w:name w:val="Strong"/>
    <w:uiPriority w:val="99"/>
    <w:qFormat/>
    <w:locked/>
    <w:rsid w:val="0061751F"/>
    <w:rPr>
      <w:b/>
      <w:bCs/>
    </w:rPr>
  </w:style>
  <w:style w:type="character" w:customStyle="1" w:styleId="A14">
    <w:name w:val="A14"/>
    <w:uiPriority w:val="99"/>
    <w:rsid w:val="00142A1E"/>
    <w:rPr>
      <w:rFonts w:cs="John Sans Text Pro"/>
      <w:b/>
      <w:bCs/>
      <w:color w:val="000000"/>
    </w:rPr>
  </w:style>
  <w:style w:type="character" w:customStyle="1" w:styleId="st">
    <w:name w:val="st"/>
    <w:basedOn w:val="Standardnpsmoodstavce"/>
    <w:rsid w:val="00540DA7"/>
  </w:style>
  <w:style w:type="character" w:styleId="Zdraznn">
    <w:name w:val="Emphasis"/>
    <w:basedOn w:val="Standardnpsmoodstavce"/>
    <w:uiPriority w:val="20"/>
    <w:qFormat/>
    <w:locked/>
    <w:rsid w:val="00540DA7"/>
    <w:rPr>
      <w:i/>
      <w:iCs/>
    </w:rPr>
  </w:style>
  <w:style w:type="paragraph" w:styleId="Normlnweb">
    <w:name w:val="Normal (Web)"/>
    <w:basedOn w:val="Normln"/>
    <w:uiPriority w:val="99"/>
    <w:semiHidden/>
    <w:unhideWhenUsed/>
    <w:rsid w:val="003E2AB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6349">
      <w:marLeft w:val="0"/>
      <w:marRight w:val="0"/>
      <w:marTop w:val="0"/>
      <w:marBottom w:val="0"/>
      <w:divBdr>
        <w:top w:val="none" w:sz="0" w:space="0" w:color="auto"/>
        <w:left w:val="none" w:sz="0" w:space="0" w:color="auto"/>
        <w:bottom w:val="none" w:sz="0" w:space="0" w:color="auto"/>
        <w:right w:val="none" w:sz="0" w:space="0" w:color="auto"/>
      </w:divBdr>
      <w:divsChild>
        <w:div w:id="156656350">
          <w:marLeft w:val="0"/>
          <w:marRight w:val="0"/>
          <w:marTop w:val="0"/>
          <w:marBottom w:val="0"/>
          <w:divBdr>
            <w:top w:val="none" w:sz="0" w:space="0" w:color="auto"/>
            <w:left w:val="none" w:sz="0" w:space="0" w:color="auto"/>
            <w:bottom w:val="none" w:sz="0" w:space="0" w:color="auto"/>
            <w:right w:val="none" w:sz="0" w:space="0" w:color="auto"/>
          </w:divBdr>
        </w:div>
        <w:div w:id="156656351">
          <w:marLeft w:val="0"/>
          <w:marRight w:val="0"/>
          <w:marTop w:val="0"/>
          <w:marBottom w:val="0"/>
          <w:divBdr>
            <w:top w:val="none" w:sz="0" w:space="0" w:color="auto"/>
            <w:left w:val="none" w:sz="0" w:space="0" w:color="auto"/>
            <w:bottom w:val="none" w:sz="0" w:space="0" w:color="auto"/>
            <w:right w:val="none" w:sz="0" w:space="0" w:color="auto"/>
          </w:divBdr>
        </w:div>
        <w:div w:id="156656352">
          <w:marLeft w:val="0"/>
          <w:marRight w:val="0"/>
          <w:marTop w:val="0"/>
          <w:marBottom w:val="0"/>
          <w:divBdr>
            <w:top w:val="none" w:sz="0" w:space="0" w:color="auto"/>
            <w:left w:val="none" w:sz="0" w:space="0" w:color="auto"/>
            <w:bottom w:val="none" w:sz="0" w:space="0" w:color="auto"/>
            <w:right w:val="none" w:sz="0" w:space="0" w:color="auto"/>
          </w:divBdr>
        </w:div>
        <w:div w:id="156656355">
          <w:marLeft w:val="0"/>
          <w:marRight w:val="0"/>
          <w:marTop w:val="0"/>
          <w:marBottom w:val="0"/>
          <w:divBdr>
            <w:top w:val="none" w:sz="0" w:space="0" w:color="auto"/>
            <w:left w:val="none" w:sz="0" w:space="0" w:color="auto"/>
            <w:bottom w:val="none" w:sz="0" w:space="0" w:color="auto"/>
            <w:right w:val="none" w:sz="0" w:space="0" w:color="auto"/>
          </w:divBdr>
        </w:div>
        <w:div w:id="156656358">
          <w:marLeft w:val="0"/>
          <w:marRight w:val="0"/>
          <w:marTop w:val="0"/>
          <w:marBottom w:val="0"/>
          <w:divBdr>
            <w:top w:val="none" w:sz="0" w:space="0" w:color="auto"/>
            <w:left w:val="none" w:sz="0" w:space="0" w:color="auto"/>
            <w:bottom w:val="none" w:sz="0" w:space="0" w:color="auto"/>
            <w:right w:val="none" w:sz="0" w:space="0" w:color="auto"/>
          </w:divBdr>
        </w:div>
        <w:div w:id="156656359">
          <w:marLeft w:val="0"/>
          <w:marRight w:val="0"/>
          <w:marTop w:val="0"/>
          <w:marBottom w:val="0"/>
          <w:divBdr>
            <w:top w:val="none" w:sz="0" w:space="0" w:color="auto"/>
            <w:left w:val="none" w:sz="0" w:space="0" w:color="auto"/>
            <w:bottom w:val="none" w:sz="0" w:space="0" w:color="auto"/>
            <w:right w:val="none" w:sz="0" w:space="0" w:color="auto"/>
          </w:divBdr>
        </w:div>
        <w:div w:id="156656361">
          <w:marLeft w:val="0"/>
          <w:marRight w:val="0"/>
          <w:marTop w:val="0"/>
          <w:marBottom w:val="0"/>
          <w:divBdr>
            <w:top w:val="none" w:sz="0" w:space="0" w:color="auto"/>
            <w:left w:val="none" w:sz="0" w:space="0" w:color="auto"/>
            <w:bottom w:val="none" w:sz="0" w:space="0" w:color="auto"/>
            <w:right w:val="none" w:sz="0" w:space="0" w:color="auto"/>
          </w:divBdr>
        </w:div>
        <w:div w:id="156656362">
          <w:marLeft w:val="0"/>
          <w:marRight w:val="0"/>
          <w:marTop w:val="0"/>
          <w:marBottom w:val="0"/>
          <w:divBdr>
            <w:top w:val="none" w:sz="0" w:space="0" w:color="auto"/>
            <w:left w:val="none" w:sz="0" w:space="0" w:color="auto"/>
            <w:bottom w:val="none" w:sz="0" w:space="0" w:color="auto"/>
            <w:right w:val="none" w:sz="0" w:space="0" w:color="auto"/>
          </w:divBdr>
        </w:div>
        <w:div w:id="156656365">
          <w:marLeft w:val="0"/>
          <w:marRight w:val="0"/>
          <w:marTop w:val="0"/>
          <w:marBottom w:val="0"/>
          <w:divBdr>
            <w:top w:val="none" w:sz="0" w:space="0" w:color="auto"/>
            <w:left w:val="none" w:sz="0" w:space="0" w:color="auto"/>
            <w:bottom w:val="none" w:sz="0" w:space="0" w:color="auto"/>
            <w:right w:val="none" w:sz="0" w:space="0" w:color="auto"/>
          </w:divBdr>
        </w:div>
        <w:div w:id="156656367">
          <w:marLeft w:val="0"/>
          <w:marRight w:val="0"/>
          <w:marTop w:val="0"/>
          <w:marBottom w:val="0"/>
          <w:divBdr>
            <w:top w:val="none" w:sz="0" w:space="0" w:color="auto"/>
            <w:left w:val="none" w:sz="0" w:space="0" w:color="auto"/>
            <w:bottom w:val="none" w:sz="0" w:space="0" w:color="auto"/>
            <w:right w:val="none" w:sz="0" w:space="0" w:color="auto"/>
          </w:divBdr>
        </w:div>
      </w:divsChild>
    </w:div>
    <w:div w:id="156656360">
      <w:marLeft w:val="0"/>
      <w:marRight w:val="0"/>
      <w:marTop w:val="0"/>
      <w:marBottom w:val="0"/>
      <w:divBdr>
        <w:top w:val="none" w:sz="0" w:space="0" w:color="auto"/>
        <w:left w:val="none" w:sz="0" w:space="0" w:color="auto"/>
        <w:bottom w:val="none" w:sz="0" w:space="0" w:color="auto"/>
        <w:right w:val="none" w:sz="0" w:space="0" w:color="auto"/>
      </w:divBdr>
      <w:divsChild>
        <w:div w:id="156656347">
          <w:marLeft w:val="0"/>
          <w:marRight w:val="0"/>
          <w:marTop w:val="0"/>
          <w:marBottom w:val="0"/>
          <w:divBdr>
            <w:top w:val="none" w:sz="0" w:space="0" w:color="auto"/>
            <w:left w:val="none" w:sz="0" w:space="0" w:color="auto"/>
            <w:bottom w:val="none" w:sz="0" w:space="0" w:color="auto"/>
            <w:right w:val="none" w:sz="0" w:space="0" w:color="auto"/>
          </w:divBdr>
        </w:div>
        <w:div w:id="156656348">
          <w:marLeft w:val="0"/>
          <w:marRight w:val="0"/>
          <w:marTop w:val="0"/>
          <w:marBottom w:val="0"/>
          <w:divBdr>
            <w:top w:val="none" w:sz="0" w:space="0" w:color="auto"/>
            <w:left w:val="none" w:sz="0" w:space="0" w:color="auto"/>
            <w:bottom w:val="none" w:sz="0" w:space="0" w:color="auto"/>
            <w:right w:val="none" w:sz="0" w:space="0" w:color="auto"/>
          </w:divBdr>
        </w:div>
        <w:div w:id="156656353">
          <w:marLeft w:val="0"/>
          <w:marRight w:val="0"/>
          <w:marTop w:val="0"/>
          <w:marBottom w:val="0"/>
          <w:divBdr>
            <w:top w:val="none" w:sz="0" w:space="0" w:color="auto"/>
            <w:left w:val="none" w:sz="0" w:space="0" w:color="auto"/>
            <w:bottom w:val="none" w:sz="0" w:space="0" w:color="auto"/>
            <w:right w:val="none" w:sz="0" w:space="0" w:color="auto"/>
          </w:divBdr>
        </w:div>
        <w:div w:id="156656354">
          <w:marLeft w:val="0"/>
          <w:marRight w:val="0"/>
          <w:marTop w:val="0"/>
          <w:marBottom w:val="0"/>
          <w:divBdr>
            <w:top w:val="none" w:sz="0" w:space="0" w:color="auto"/>
            <w:left w:val="none" w:sz="0" w:space="0" w:color="auto"/>
            <w:bottom w:val="none" w:sz="0" w:space="0" w:color="auto"/>
            <w:right w:val="none" w:sz="0" w:space="0" w:color="auto"/>
          </w:divBdr>
        </w:div>
        <w:div w:id="156656356">
          <w:marLeft w:val="0"/>
          <w:marRight w:val="0"/>
          <w:marTop w:val="0"/>
          <w:marBottom w:val="0"/>
          <w:divBdr>
            <w:top w:val="none" w:sz="0" w:space="0" w:color="auto"/>
            <w:left w:val="none" w:sz="0" w:space="0" w:color="auto"/>
            <w:bottom w:val="none" w:sz="0" w:space="0" w:color="auto"/>
            <w:right w:val="none" w:sz="0" w:space="0" w:color="auto"/>
          </w:divBdr>
        </w:div>
        <w:div w:id="156656357">
          <w:marLeft w:val="0"/>
          <w:marRight w:val="0"/>
          <w:marTop w:val="0"/>
          <w:marBottom w:val="0"/>
          <w:divBdr>
            <w:top w:val="none" w:sz="0" w:space="0" w:color="auto"/>
            <w:left w:val="none" w:sz="0" w:space="0" w:color="auto"/>
            <w:bottom w:val="none" w:sz="0" w:space="0" w:color="auto"/>
            <w:right w:val="none" w:sz="0" w:space="0" w:color="auto"/>
          </w:divBdr>
        </w:div>
        <w:div w:id="156656363">
          <w:marLeft w:val="0"/>
          <w:marRight w:val="0"/>
          <w:marTop w:val="0"/>
          <w:marBottom w:val="0"/>
          <w:divBdr>
            <w:top w:val="none" w:sz="0" w:space="0" w:color="auto"/>
            <w:left w:val="none" w:sz="0" w:space="0" w:color="auto"/>
            <w:bottom w:val="none" w:sz="0" w:space="0" w:color="auto"/>
            <w:right w:val="none" w:sz="0" w:space="0" w:color="auto"/>
          </w:divBdr>
        </w:div>
        <w:div w:id="156656364">
          <w:marLeft w:val="0"/>
          <w:marRight w:val="0"/>
          <w:marTop w:val="0"/>
          <w:marBottom w:val="0"/>
          <w:divBdr>
            <w:top w:val="none" w:sz="0" w:space="0" w:color="auto"/>
            <w:left w:val="none" w:sz="0" w:space="0" w:color="auto"/>
            <w:bottom w:val="none" w:sz="0" w:space="0" w:color="auto"/>
            <w:right w:val="none" w:sz="0" w:space="0" w:color="auto"/>
          </w:divBdr>
        </w:div>
        <w:div w:id="156656366">
          <w:marLeft w:val="0"/>
          <w:marRight w:val="0"/>
          <w:marTop w:val="0"/>
          <w:marBottom w:val="0"/>
          <w:divBdr>
            <w:top w:val="none" w:sz="0" w:space="0" w:color="auto"/>
            <w:left w:val="none" w:sz="0" w:space="0" w:color="auto"/>
            <w:bottom w:val="none" w:sz="0" w:space="0" w:color="auto"/>
            <w:right w:val="none" w:sz="0" w:space="0" w:color="auto"/>
          </w:divBdr>
        </w:div>
        <w:div w:id="156656368">
          <w:marLeft w:val="0"/>
          <w:marRight w:val="0"/>
          <w:marTop w:val="0"/>
          <w:marBottom w:val="0"/>
          <w:divBdr>
            <w:top w:val="none" w:sz="0" w:space="0" w:color="auto"/>
            <w:left w:val="none" w:sz="0" w:space="0" w:color="auto"/>
            <w:bottom w:val="none" w:sz="0" w:space="0" w:color="auto"/>
            <w:right w:val="none" w:sz="0" w:space="0" w:color="auto"/>
          </w:divBdr>
        </w:div>
      </w:divsChild>
    </w:div>
    <w:div w:id="156656369">
      <w:marLeft w:val="0"/>
      <w:marRight w:val="0"/>
      <w:marTop w:val="0"/>
      <w:marBottom w:val="0"/>
      <w:divBdr>
        <w:top w:val="none" w:sz="0" w:space="0" w:color="auto"/>
        <w:left w:val="none" w:sz="0" w:space="0" w:color="auto"/>
        <w:bottom w:val="none" w:sz="0" w:space="0" w:color="auto"/>
        <w:right w:val="none" w:sz="0" w:space="0" w:color="auto"/>
      </w:divBdr>
    </w:div>
    <w:div w:id="156656370">
      <w:marLeft w:val="0"/>
      <w:marRight w:val="0"/>
      <w:marTop w:val="0"/>
      <w:marBottom w:val="0"/>
      <w:divBdr>
        <w:top w:val="none" w:sz="0" w:space="0" w:color="auto"/>
        <w:left w:val="none" w:sz="0" w:space="0" w:color="auto"/>
        <w:bottom w:val="none" w:sz="0" w:space="0" w:color="auto"/>
        <w:right w:val="none" w:sz="0" w:space="0" w:color="auto"/>
      </w:divBdr>
    </w:div>
    <w:div w:id="156656371">
      <w:marLeft w:val="0"/>
      <w:marRight w:val="0"/>
      <w:marTop w:val="0"/>
      <w:marBottom w:val="0"/>
      <w:divBdr>
        <w:top w:val="none" w:sz="0" w:space="0" w:color="auto"/>
        <w:left w:val="none" w:sz="0" w:space="0" w:color="auto"/>
        <w:bottom w:val="none" w:sz="0" w:space="0" w:color="auto"/>
        <w:right w:val="none" w:sz="0" w:space="0" w:color="auto"/>
      </w:divBdr>
    </w:div>
    <w:div w:id="156656372">
      <w:marLeft w:val="0"/>
      <w:marRight w:val="0"/>
      <w:marTop w:val="0"/>
      <w:marBottom w:val="0"/>
      <w:divBdr>
        <w:top w:val="none" w:sz="0" w:space="0" w:color="auto"/>
        <w:left w:val="none" w:sz="0" w:space="0" w:color="auto"/>
        <w:bottom w:val="none" w:sz="0" w:space="0" w:color="auto"/>
        <w:right w:val="none" w:sz="0" w:space="0" w:color="auto"/>
      </w:divBdr>
    </w:div>
    <w:div w:id="156656373">
      <w:marLeft w:val="0"/>
      <w:marRight w:val="0"/>
      <w:marTop w:val="0"/>
      <w:marBottom w:val="0"/>
      <w:divBdr>
        <w:top w:val="none" w:sz="0" w:space="0" w:color="auto"/>
        <w:left w:val="none" w:sz="0" w:space="0" w:color="auto"/>
        <w:bottom w:val="none" w:sz="0" w:space="0" w:color="auto"/>
        <w:right w:val="none" w:sz="0" w:space="0" w:color="auto"/>
      </w:divBdr>
    </w:div>
    <w:div w:id="156656374">
      <w:marLeft w:val="0"/>
      <w:marRight w:val="0"/>
      <w:marTop w:val="0"/>
      <w:marBottom w:val="0"/>
      <w:divBdr>
        <w:top w:val="none" w:sz="0" w:space="0" w:color="auto"/>
        <w:left w:val="none" w:sz="0" w:space="0" w:color="auto"/>
        <w:bottom w:val="none" w:sz="0" w:space="0" w:color="auto"/>
        <w:right w:val="none" w:sz="0" w:space="0" w:color="auto"/>
      </w:divBdr>
    </w:div>
    <w:div w:id="156656375">
      <w:marLeft w:val="0"/>
      <w:marRight w:val="0"/>
      <w:marTop w:val="0"/>
      <w:marBottom w:val="0"/>
      <w:divBdr>
        <w:top w:val="none" w:sz="0" w:space="0" w:color="auto"/>
        <w:left w:val="none" w:sz="0" w:space="0" w:color="auto"/>
        <w:bottom w:val="none" w:sz="0" w:space="0" w:color="auto"/>
        <w:right w:val="none" w:sz="0" w:space="0" w:color="auto"/>
      </w:divBdr>
    </w:div>
    <w:div w:id="156656376">
      <w:marLeft w:val="0"/>
      <w:marRight w:val="0"/>
      <w:marTop w:val="0"/>
      <w:marBottom w:val="0"/>
      <w:divBdr>
        <w:top w:val="none" w:sz="0" w:space="0" w:color="auto"/>
        <w:left w:val="none" w:sz="0" w:space="0" w:color="auto"/>
        <w:bottom w:val="none" w:sz="0" w:space="0" w:color="auto"/>
        <w:right w:val="none" w:sz="0" w:space="0" w:color="auto"/>
      </w:divBdr>
    </w:div>
    <w:div w:id="156656377">
      <w:marLeft w:val="0"/>
      <w:marRight w:val="0"/>
      <w:marTop w:val="0"/>
      <w:marBottom w:val="0"/>
      <w:divBdr>
        <w:top w:val="none" w:sz="0" w:space="0" w:color="auto"/>
        <w:left w:val="none" w:sz="0" w:space="0" w:color="auto"/>
        <w:bottom w:val="none" w:sz="0" w:space="0" w:color="auto"/>
        <w:right w:val="none" w:sz="0" w:space="0" w:color="auto"/>
      </w:divBdr>
    </w:div>
    <w:div w:id="156656378">
      <w:marLeft w:val="0"/>
      <w:marRight w:val="0"/>
      <w:marTop w:val="0"/>
      <w:marBottom w:val="0"/>
      <w:divBdr>
        <w:top w:val="none" w:sz="0" w:space="0" w:color="auto"/>
        <w:left w:val="none" w:sz="0" w:space="0" w:color="auto"/>
        <w:bottom w:val="none" w:sz="0" w:space="0" w:color="auto"/>
        <w:right w:val="none" w:sz="0" w:space="0" w:color="auto"/>
      </w:divBdr>
    </w:div>
    <w:div w:id="156656379">
      <w:marLeft w:val="0"/>
      <w:marRight w:val="0"/>
      <w:marTop w:val="0"/>
      <w:marBottom w:val="0"/>
      <w:divBdr>
        <w:top w:val="none" w:sz="0" w:space="0" w:color="auto"/>
        <w:left w:val="none" w:sz="0" w:space="0" w:color="auto"/>
        <w:bottom w:val="none" w:sz="0" w:space="0" w:color="auto"/>
        <w:right w:val="none" w:sz="0" w:space="0" w:color="auto"/>
      </w:divBdr>
    </w:div>
    <w:div w:id="156656380">
      <w:marLeft w:val="0"/>
      <w:marRight w:val="0"/>
      <w:marTop w:val="0"/>
      <w:marBottom w:val="0"/>
      <w:divBdr>
        <w:top w:val="none" w:sz="0" w:space="0" w:color="auto"/>
        <w:left w:val="none" w:sz="0" w:space="0" w:color="auto"/>
        <w:bottom w:val="none" w:sz="0" w:space="0" w:color="auto"/>
        <w:right w:val="none" w:sz="0" w:space="0" w:color="auto"/>
      </w:divBdr>
    </w:div>
    <w:div w:id="156656381">
      <w:marLeft w:val="0"/>
      <w:marRight w:val="0"/>
      <w:marTop w:val="0"/>
      <w:marBottom w:val="0"/>
      <w:divBdr>
        <w:top w:val="none" w:sz="0" w:space="0" w:color="auto"/>
        <w:left w:val="none" w:sz="0" w:space="0" w:color="auto"/>
        <w:bottom w:val="none" w:sz="0" w:space="0" w:color="auto"/>
        <w:right w:val="none" w:sz="0" w:space="0" w:color="auto"/>
      </w:divBdr>
    </w:div>
    <w:div w:id="156656382">
      <w:marLeft w:val="0"/>
      <w:marRight w:val="0"/>
      <w:marTop w:val="0"/>
      <w:marBottom w:val="0"/>
      <w:divBdr>
        <w:top w:val="none" w:sz="0" w:space="0" w:color="auto"/>
        <w:left w:val="none" w:sz="0" w:space="0" w:color="auto"/>
        <w:bottom w:val="none" w:sz="0" w:space="0" w:color="auto"/>
        <w:right w:val="none" w:sz="0" w:space="0" w:color="auto"/>
      </w:divBdr>
    </w:div>
    <w:div w:id="156656383">
      <w:marLeft w:val="0"/>
      <w:marRight w:val="0"/>
      <w:marTop w:val="0"/>
      <w:marBottom w:val="0"/>
      <w:divBdr>
        <w:top w:val="none" w:sz="0" w:space="0" w:color="auto"/>
        <w:left w:val="none" w:sz="0" w:space="0" w:color="auto"/>
        <w:bottom w:val="none" w:sz="0" w:space="0" w:color="auto"/>
        <w:right w:val="none" w:sz="0" w:space="0" w:color="auto"/>
      </w:divBdr>
    </w:div>
    <w:div w:id="156656384">
      <w:marLeft w:val="0"/>
      <w:marRight w:val="0"/>
      <w:marTop w:val="0"/>
      <w:marBottom w:val="0"/>
      <w:divBdr>
        <w:top w:val="none" w:sz="0" w:space="0" w:color="auto"/>
        <w:left w:val="none" w:sz="0" w:space="0" w:color="auto"/>
        <w:bottom w:val="none" w:sz="0" w:space="0" w:color="auto"/>
        <w:right w:val="none" w:sz="0" w:space="0" w:color="auto"/>
      </w:divBdr>
    </w:div>
    <w:div w:id="156656385">
      <w:marLeft w:val="0"/>
      <w:marRight w:val="0"/>
      <w:marTop w:val="0"/>
      <w:marBottom w:val="0"/>
      <w:divBdr>
        <w:top w:val="none" w:sz="0" w:space="0" w:color="auto"/>
        <w:left w:val="none" w:sz="0" w:space="0" w:color="auto"/>
        <w:bottom w:val="none" w:sz="0" w:space="0" w:color="auto"/>
        <w:right w:val="none" w:sz="0" w:space="0" w:color="auto"/>
      </w:divBdr>
    </w:div>
    <w:div w:id="156656386">
      <w:marLeft w:val="0"/>
      <w:marRight w:val="0"/>
      <w:marTop w:val="0"/>
      <w:marBottom w:val="0"/>
      <w:divBdr>
        <w:top w:val="none" w:sz="0" w:space="0" w:color="auto"/>
        <w:left w:val="none" w:sz="0" w:space="0" w:color="auto"/>
        <w:bottom w:val="none" w:sz="0" w:space="0" w:color="auto"/>
        <w:right w:val="none" w:sz="0" w:space="0" w:color="auto"/>
      </w:divBdr>
    </w:div>
    <w:div w:id="156656387">
      <w:marLeft w:val="0"/>
      <w:marRight w:val="0"/>
      <w:marTop w:val="0"/>
      <w:marBottom w:val="0"/>
      <w:divBdr>
        <w:top w:val="none" w:sz="0" w:space="0" w:color="auto"/>
        <w:left w:val="none" w:sz="0" w:space="0" w:color="auto"/>
        <w:bottom w:val="none" w:sz="0" w:space="0" w:color="auto"/>
        <w:right w:val="none" w:sz="0" w:space="0" w:color="auto"/>
      </w:divBdr>
    </w:div>
    <w:div w:id="156656388">
      <w:marLeft w:val="0"/>
      <w:marRight w:val="0"/>
      <w:marTop w:val="0"/>
      <w:marBottom w:val="0"/>
      <w:divBdr>
        <w:top w:val="none" w:sz="0" w:space="0" w:color="auto"/>
        <w:left w:val="none" w:sz="0" w:space="0" w:color="auto"/>
        <w:bottom w:val="none" w:sz="0" w:space="0" w:color="auto"/>
        <w:right w:val="none" w:sz="0" w:space="0" w:color="auto"/>
      </w:divBdr>
    </w:div>
    <w:div w:id="156656389">
      <w:marLeft w:val="0"/>
      <w:marRight w:val="0"/>
      <w:marTop w:val="0"/>
      <w:marBottom w:val="0"/>
      <w:divBdr>
        <w:top w:val="none" w:sz="0" w:space="0" w:color="auto"/>
        <w:left w:val="none" w:sz="0" w:space="0" w:color="auto"/>
        <w:bottom w:val="none" w:sz="0" w:space="0" w:color="auto"/>
        <w:right w:val="none" w:sz="0" w:space="0" w:color="auto"/>
      </w:divBdr>
    </w:div>
    <w:div w:id="156656390">
      <w:marLeft w:val="0"/>
      <w:marRight w:val="0"/>
      <w:marTop w:val="0"/>
      <w:marBottom w:val="0"/>
      <w:divBdr>
        <w:top w:val="none" w:sz="0" w:space="0" w:color="auto"/>
        <w:left w:val="none" w:sz="0" w:space="0" w:color="auto"/>
        <w:bottom w:val="none" w:sz="0" w:space="0" w:color="auto"/>
        <w:right w:val="none" w:sz="0" w:space="0" w:color="auto"/>
      </w:divBdr>
    </w:div>
    <w:div w:id="156656391">
      <w:marLeft w:val="0"/>
      <w:marRight w:val="0"/>
      <w:marTop w:val="0"/>
      <w:marBottom w:val="0"/>
      <w:divBdr>
        <w:top w:val="none" w:sz="0" w:space="0" w:color="auto"/>
        <w:left w:val="none" w:sz="0" w:space="0" w:color="auto"/>
        <w:bottom w:val="none" w:sz="0" w:space="0" w:color="auto"/>
        <w:right w:val="none" w:sz="0" w:space="0" w:color="auto"/>
      </w:divBdr>
    </w:div>
    <w:div w:id="156656392">
      <w:marLeft w:val="0"/>
      <w:marRight w:val="0"/>
      <w:marTop w:val="0"/>
      <w:marBottom w:val="0"/>
      <w:divBdr>
        <w:top w:val="none" w:sz="0" w:space="0" w:color="auto"/>
        <w:left w:val="none" w:sz="0" w:space="0" w:color="auto"/>
        <w:bottom w:val="none" w:sz="0" w:space="0" w:color="auto"/>
        <w:right w:val="none" w:sz="0" w:space="0" w:color="auto"/>
      </w:divBdr>
    </w:div>
    <w:div w:id="156656393">
      <w:marLeft w:val="0"/>
      <w:marRight w:val="0"/>
      <w:marTop w:val="0"/>
      <w:marBottom w:val="0"/>
      <w:divBdr>
        <w:top w:val="none" w:sz="0" w:space="0" w:color="auto"/>
        <w:left w:val="none" w:sz="0" w:space="0" w:color="auto"/>
        <w:bottom w:val="none" w:sz="0" w:space="0" w:color="auto"/>
        <w:right w:val="none" w:sz="0" w:space="0" w:color="auto"/>
      </w:divBdr>
    </w:div>
    <w:div w:id="156656394">
      <w:marLeft w:val="0"/>
      <w:marRight w:val="0"/>
      <w:marTop w:val="0"/>
      <w:marBottom w:val="0"/>
      <w:divBdr>
        <w:top w:val="none" w:sz="0" w:space="0" w:color="auto"/>
        <w:left w:val="none" w:sz="0" w:space="0" w:color="auto"/>
        <w:bottom w:val="none" w:sz="0" w:space="0" w:color="auto"/>
        <w:right w:val="none" w:sz="0" w:space="0" w:color="auto"/>
      </w:divBdr>
    </w:div>
    <w:div w:id="156656395">
      <w:marLeft w:val="0"/>
      <w:marRight w:val="0"/>
      <w:marTop w:val="0"/>
      <w:marBottom w:val="0"/>
      <w:divBdr>
        <w:top w:val="none" w:sz="0" w:space="0" w:color="auto"/>
        <w:left w:val="none" w:sz="0" w:space="0" w:color="auto"/>
        <w:bottom w:val="none" w:sz="0" w:space="0" w:color="auto"/>
        <w:right w:val="none" w:sz="0" w:space="0" w:color="auto"/>
      </w:divBdr>
    </w:div>
    <w:div w:id="156656396">
      <w:marLeft w:val="0"/>
      <w:marRight w:val="0"/>
      <w:marTop w:val="0"/>
      <w:marBottom w:val="0"/>
      <w:divBdr>
        <w:top w:val="none" w:sz="0" w:space="0" w:color="auto"/>
        <w:left w:val="none" w:sz="0" w:space="0" w:color="auto"/>
        <w:bottom w:val="none" w:sz="0" w:space="0" w:color="auto"/>
        <w:right w:val="none" w:sz="0" w:space="0" w:color="auto"/>
      </w:divBdr>
    </w:div>
    <w:div w:id="156656397">
      <w:marLeft w:val="0"/>
      <w:marRight w:val="0"/>
      <w:marTop w:val="0"/>
      <w:marBottom w:val="0"/>
      <w:divBdr>
        <w:top w:val="none" w:sz="0" w:space="0" w:color="auto"/>
        <w:left w:val="none" w:sz="0" w:space="0" w:color="auto"/>
        <w:bottom w:val="none" w:sz="0" w:space="0" w:color="auto"/>
        <w:right w:val="none" w:sz="0" w:space="0" w:color="auto"/>
      </w:divBdr>
    </w:div>
    <w:div w:id="156656398">
      <w:marLeft w:val="0"/>
      <w:marRight w:val="0"/>
      <w:marTop w:val="0"/>
      <w:marBottom w:val="0"/>
      <w:divBdr>
        <w:top w:val="none" w:sz="0" w:space="0" w:color="auto"/>
        <w:left w:val="none" w:sz="0" w:space="0" w:color="auto"/>
        <w:bottom w:val="none" w:sz="0" w:space="0" w:color="auto"/>
        <w:right w:val="none" w:sz="0" w:space="0" w:color="auto"/>
      </w:divBdr>
    </w:div>
    <w:div w:id="156656399">
      <w:marLeft w:val="0"/>
      <w:marRight w:val="0"/>
      <w:marTop w:val="0"/>
      <w:marBottom w:val="0"/>
      <w:divBdr>
        <w:top w:val="none" w:sz="0" w:space="0" w:color="auto"/>
        <w:left w:val="none" w:sz="0" w:space="0" w:color="auto"/>
        <w:bottom w:val="none" w:sz="0" w:space="0" w:color="auto"/>
        <w:right w:val="none" w:sz="0" w:space="0" w:color="auto"/>
      </w:divBdr>
    </w:div>
    <w:div w:id="156656400">
      <w:marLeft w:val="0"/>
      <w:marRight w:val="0"/>
      <w:marTop w:val="0"/>
      <w:marBottom w:val="0"/>
      <w:divBdr>
        <w:top w:val="none" w:sz="0" w:space="0" w:color="auto"/>
        <w:left w:val="none" w:sz="0" w:space="0" w:color="auto"/>
        <w:bottom w:val="none" w:sz="0" w:space="0" w:color="auto"/>
        <w:right w:val="none" w:sz="0" w:space="0" w:color="auto"/>
      </w:divBdr>
    </w:div>
    <w:div w:id="156656401">
      <w:marLeft w:val="0"/>
      <w:marRight w:val="0"/>
      <w:marTop w:val="0"/>
      <w:marBottom w:val="0"/>
      <w:divBdr>
        <w:top w:val="none" w:sz="0" w:space="0" w:color="auto"/>
        <w:left w:val="none" w:sz="0" w:space="0" w:color="auto"/>
        <w:bottom w:val="none" w:sz="0" w:space="0" w:color="auto"/>
        <w:right w:val="none" w:sz="0" w:space="0" w:color="auto"/>
      </w:divBdr>
    </w:div>
    <w:div w:id="156656402">
      <w:marLeft w:val="0"/>
      <w:marRight w:val="0"/>
      <w:marTop w:val="0"/>
      <w:marBottom w:val="0"/>
      <w:divBdr>
        <w:top w:val="none" w:sz="0" w:space="0" w:color="auto"/>
        <w:left w:val="none" w:sz="0" w:space="0" w:color="auto"/>
        <w:bottom w:val="none" w:sz="0" w:space="0" w:color="auto"/>
        <w:right w:val="none" w:sz="0" w:space="0" w:color="auto"/>
      </w:divBdr>
    </w:div>
    <w:div w:id="156656403">
      <w:marLeft w:val="0"/>
      <w:marRight w:val="0"/>
      <w:marTop w:val="0"/>
      <w:marBottom w:val="0"/>
      <w:divBdr>
        <w:top w:val="none" w:sz="0" w:space="0" w:color="auto"/>
        <w:left w:val="none" w:sz="0" w:space="0" w:color="auto"/>
        <w:bottom w:val="none" w:sz="0" w:space="0" w:color="auto"/>
        <w:right w:val="none" w:sz="0" w:space="0" w:color="auto"/>
      </w:divBdr>
    </w:div>
    <w:div w:id="156656404">
      <w:marLeft w:val="0"/>
      <w:marRight w:val="0"/>
      <w:marTop w:val="0"/>
      <w:marBottom w:val="0"/>
      <w:divBdr>
        <w:top w:val="none" w:sz="0" w:space="0" w:color="auto"/>
        <w:left w:val="none" w:sz="0" w:space="0" w:color="auto"/>
        <w:bottom w:val="none" w:sz="0" w:space="0" w:color="auto"/>
        <w:right w:val="none" w:sz="0" w:space="0" w:color="auto"/>
      </w:divBdr>
    </w:div>
    <w:div w:id="156656405">
      <w:marLeft w:val="0"/>
      <w:marRight w:val="0"/>
      <w:marTop w:val="0"/>
      <w:marBottom w:val="0"/>
      <w:divBdr>
        <w:top w:val="none" w:sz="0" w:space="0" w:color="auto"/>
        <w:left w:val="none" w:sz="0" w:space="0" w:color="auto"/>
        <w:bottom w:val="none" w:sz="0" w:space="0" w:color="auto"/>
        <w:right w:val="none" w:sz="0" w:space="0" w:color="auto"/>
      </w:divBdr>
    </w:div>
    <w:div w:id="156656406">
      <w:marLeft w:val="0"/>
      <w:marRight w:val="0"/>
      <w:marTop w:val="0"/>
      <w:marBottom w:val="0"/>
      <w:divBdr>
        <w:top w:val="none" w:sz="0" w:space="0" w:color="auto"/>
        <w:left w:val="none" w:sz="0" w:space="0" w:color="auto"/>
        <w:bottom w:val="none" w:sz="0" w:space="0" w:color="auto"/>
        <w:right w:val="none" w:sz="0" w:space="0" w:color="auto"/>
      </w:divBdr>
    </w:div>
    <w:div w:id="156656407">
      <w:marLeft w:val="0"/>
      <w:marRight w:val="0"/>
      <w:marTop w:val="0"/>
      <w:marBottom w:val="0"/>
      <w:divBdr>
        <w:top w:val="none" w:sz="0" w:space="0" w:color="auto"/>
        <w:left w:val="none" w:sz="0" w:space="0" w:color="auto"/>
        <w:bottom w:val="none" w:sz="0" w:space="0" w:color="auto"/>
        <w:right w:val="none" w:sz="0" w:space="0" w:color="auto"/>
      </w:divBdr>
    </w:div>
    <w:div w:id="156656408">
      <w:marLeft w:val="0"/>
      <w:marRight w:val="0"/>
      <w:marTop w:val="0"/>
      <w:marBottom w:val="0"/>
      <w:divBdr>
        <w:top w:val="none" w:sz="0" w:space="0" w:color="auto"/>
        <w:left w:val="none" w:sz="0" w:space="0" w:color="auto"/>
        <w:bottom w:val="none" w:sz="0" w:space="0" w:color="auto"/>
        <w:right w:val="none" w:sz="0" w:space="0" w:color="auto"/>
      </w:divBdr>
    </w:div>
    <w:div w:id="156656409">
      <w:marLeft w:val="0"/>
      <w:marRight w:val="0"/>
      <w:marTop w:val="0"/>
      <w:marBottom w:val="0"/>
      <w:divBdr>
        <w:top w:val="none" w:sz="0" w:space="0" w:color="auto"/>
        <w:left w:val="none" w:sz="0" w:space="0" w:color="auto"/>
        <w:bottom w:val="none" w:sz="0" w:space="0" w:color="auto"/>
        <w:right w:val="none" w:sz="0" w:space="0" w:color="auto"/>
      </w:divBdr>
    </w:div>
    <w:div w:id="156656410">
      <w:marLeft w:val="0"/>
      <w:marRight w:val="0"/>
      <w:marTop w:val="0"/>
      <w:marBottom w:val="0"/>
      <w:divBdr>
        <w:top w:val="none" w:sz="0" w:space="0" w:color="auto"/>
        <w:left w:val="none" w:sz="0" w:space="0" w:color="auto"/>
        <w:bottom w:val="none" w:sz="0" w:space="0" w:color="auto"/>
        <w:right w:val="none" w:sz="0" w:space="0" w:color="auto"/>
      </w:divBdr>
    </w:div>
    <w:div w:id="156656411">
      <w:marLeft w:val="0"/>
      <w:marRight w:val="0"/>
      <w:marTop w:val="0"/>
      <w:marBottom w:val="0"/>
      <w:divBdr>
        <w:top w:val="none" w:sz="0" w:space="0" w:color="auto"/>
        <w:left w:val="none" w:sz="0" w:space="0" w:color="auto"/>
        <w:bottom w:val="none" w:sz="0" w:space="0" w:color="auto"/>
        <w:right w:val="none" w:sz="0" w:space="0" w:color="auto"/>
      </w:divBdr>
    </w:div>
    <w:div w:id="156656412">
      <w:marLeft w:val="0"/>
      <w:marRight w:val="0"/>
      <w:marTop w:val="0"/>
      <w:marBottom w:val="0"/>
      <w:divBdr>
        <w:top w:val="none" w:sz="0" w:space="0" w:color="auto"/>
        <w:left w:val="none" w:sz="0" w:space="0" w:color="auto"/>
        <w:bottom w:val="none" w:sz="0" w:space="0" w:color="auto"/>
        <w:right w:val="none" w:sz="0" w:space="0" w:color="auto"/>
      </w:divBdr>
    </w:div>
    <w:div w:id="156656413">
      <w:marLeft w:val="0"/>
      <w:marRight w:val="0"/>
      <w:marTop w:val="0"/>
      <w:marBottom w:val="0"/>
      <w:divBdr>
        <w:top w:val="none" w:sz="0" w:space="0" w:color="auto"/>
        <w:left w:val="none" w:sz="0" w:space="0" w:color="auto"/>
        <w:bottom w:val="none" w:sz="0" w:space="0" w:color="auto"/>
        <w:right w:val="none" w:sz="0" w:space="0" w:color="auto"/>
      </w:divBdr>
    </w:div>
    <w:div w:id="156656414">
      <w:marLeft w:val="0"/>
      <w:marRight w:val="0"/>
      <w:marTop w:val="0"/>
      <w:marBottom w:val="0"/>
      <w:divBdr>
        <w:top w:val="none" w:sz="0" w:space="0" w:color="auto"/>
        <w:left w:val="none" w:sz="0" w:space="0" w:color="auto"/>
        <w:bottom w:val="none" w:sz="0" w:space="0" w:color="auto"/>
        <w:right w:val="none" w:sz="0" w:space="0" w:color="auto"/>
      </w:divBdr>
    </w:div>
    <w:div w:id="156656415">
      <w:marLeft w:val="0"/>
      <w:marRight w:val="0"/>
      <w:marTop w:val="0"/>
      <w:marBottom w:val="0"/>
      <w:divBdr>
        <w:top w:val="none" w:sz="0" w:space="0" w:color="auto"/>
        <w:left w:val="none" w:sz="0" w:space="0" w:color="auto"/>
        <w:bottom w:val="none" w:sz="0" w:space="0" w:color="auto"/>
        <w:right w:val="none" w:sz="0" w:space="0" w:color="auto"/>
      </w:divBdr>
    </w:div>
    <w:div w:id="156656416">
      <w:marLeft w:val="0"/>
      <w:marRight w:val="0"/>
      <w:marTop w:val="0"/>
      <w:marBottom w:val="0"/>
      <w:divBdr>
        <w:top w:val="none" w:sz="0" w:space="0" w:color="auto"/>
        <w:left w:val="none" w:sz="0" w:space="0" w:color="auto"/>
        <w:bottom w:val="none" w:sz="0" w:space="0" w:color="auto"/>
        <w:right w:val="none" w:sz="0" w:space="0" w:color="auto"/>
      </w:divBdr>
    </w:div>
    <w:div w:id="156656417">
      <w:marLeft w:val="0"/>
      <w:marRight w:val="0"/>
      <w:marTop w:val="0"/>
      <w:marBottom w:val="0"/>
      <w:divBdr>
        <w:top w:val="none" w:sz="0" w:space="0" w:color="auto"/>
        <w:left w:val="none" w:sz="0" w:space="0" w:color="auto"/>
        <w:bottom w:val="none" w:sz="0" w:space="0" w:color="auto"/>
        <w:right w:val="none" w:sz="0" w:space="0" w:color="auto"/>
      </w:divBdr>
    </w:div>
    <w:div w:id="156656418">
      <w:marLeft w:val="0"/>
      <w:marRight w:val="0"/>
      <w:marTop w:val="0"/>
      <w:marBottom w:val="0"/>
      <w:divBdr>
        <w:top w:val="none" w:sz="0" w:space="0" w:color="auto"/>
        <w:left w:val="none" w:sz="0" w:space="0" w:color="auto"/>
        <w:bottom w:val="none" w:sz="0" w:space="0" w:color="auto"/>
        <w:right w:val="none" w:sz="0" w:space="0" w:color="auto"/>
      </w:divBdr>
    </w:div>
    <w:div w:id="156656419">
      <w:marLeft w:val="0"/>
      <w:marRight w:val="0"/>
      <w:marTop w:val="0"/>
      <w:marBottom w:val="0"/>
      <w:divBdr>
        <w:top w:val="none" w:sz="0" w:space="0" w:color="auto"/>
        <w:left w:val="none" w:sz="0" w:space="0" w:color="auto"/>
        <w:bottom w:val="none" w:sz="0" w:space="0" w:color="auto"/>
        <w:right w:val="none" w:sz="0" w:space="0" w:color="auto"/>
      </w:divBdr>
    </w:div>
    <w:div w:id="156656420">
      <w:marLeft w:val="0"/>
      <w:marRight w:val="0"/>
      <w:marTop w:val="0"/>
      <w:marBottom w:val="0"/>
      <w:divBdr>
        <w:top w:val="none" w:sz="0" w:space="0" w:color="auto"/>
        <w:left w:val="none" w:sz="0" w:space="0" w:color="auto"/>
        <w:bottom w:val="none" w:sz="0" w:space="0" w:color="auto"/>
        <w:right w:val="none" w:sz="0" w:space="0" w:color="auto"/>
      </w:divBdr>
    </w:div>
    <w:div w:id="156656421">
      <w:marLeft w:val="0"/>
      <w:marRight w:val="0"/>
      <w:marTop w:val="0"/>
      <w:marBottom w:val="0"/>
      <w:divBdr>
        <w:top w:val="none" w:sz="0" w:space="0" w:color="auto"/>
        <w:left w:val="none" w:sz="0" w:space="0" w:color="auto"/>
        <w:bottom w:val="none" w:sz="0" w:space="0" w:color="auto"/>
        <w:right w:val="none" w:sz="0" w:space="0" w:color="auto"/>
      </w:divBdr>
    </w:div>
    <w:div w:id="156656422">
      <w:marLeft w:val="0"/>
      <w:marRight w:val="0"/>
      <w:marTop w:val="0"/>
      <w:marBottom w:val="0"/>
      <w:divBdr>
        <w:top w:val="none" w:sz="0" w:space="0" w:color="auto"/>
        <w:left w:val="none" w:sz="0" w:space="0" w:color="auto"/>
        <w:bottom w:val="none" w:sz="0" w:space="0" w:color="auto"/>
        <w:right w:val="none" w:sz="0" w:space="0" w:color="auto"/>
      </w:divBdr>
    </w:div>
    <w:div w:id="156656423">
      <w:marLeft w:val="0"/>
      <w:marRight w:val="0"/>
      <w:marTop w:val="0"/>
      <w:marBottom w:val="0"/>
      <w:divBdr>
        <w:top w:val="none" w:sz="0" w:space="0" w:color="auto"/>
        <w:left w:val="none" w:sz="0" w:space="0" w:color="auto"/>
        <w:bottom w:val="none" w:sz="0" w:space="0" w:color="auto"/>
        <w:right w:val="none" w:sz="0" w:space="0" w:color="auto"/>
      </w:divBdr>
    </w:div>
    <w:div w:id="156656424">
      <w:marLeft w:val="0"/>
      <w:marRight w:val="0"/>
      <w:marTop w:val="0"/>
      <w:marBottom w:val="0"/>
      <w:divBdr>
        <w:top w:val="none" w:sz="0" w:space="0" w:color="auto"/>
        <w:left w:val="none" w:sz="0" w:space="0" w:color="auto"/>
        <w:bottom w:val="none" w:sz="0" w:space="0" w:color="auto"/>
        <w:right w:val="none" w:sz="0" w:space="0" w:color="auto"/>
      </w:divBdr>
    </w:div>
    <w:div w:id="156656425">
      <w:marLeft w:val="0"/>
      <w:marRight w:val="0"/>
      <w:marTop w:val="0"/>
      <w:marBottom w:val="0"/>
      <w:divBdr>
        <w:top w:val="none" w:sz="0" w:space="0" w:color="auto"/>
        <w:left w:val="none" w:sz="0" w:space="0" w:color="auto"/>
        <w:bottom w:val="none" w:sz="0" w:space="0" w:color="auto"/>
        <w:right w:val="none" w:sz="0" w:space="0" w:color="auto"/>
      </w:divBdr>
    </w:div>
    <w:div w:id="156656426">
      <w:marLeft w:val="0"/>
      <w:marRight w:val="0"/>
      <w:marTop w:val="0"/>
      <w:marBottom w:val="0"/>
      <w:divBdr>
        <w:top w:val="none" w:sz="0" w:space="0" w:color="auto"/>
        <w:left w:val="none" w:sz="0" w:space="0" w:color="auto"/>
        <w:bottom w:val="none" w:sz="0" w:space="0" w:color="auto"/>
        <w:right w:val="none" w:sz="0" w:space="0" w:color="auto"/>
      </w:divBdr>
    </w:div>
    <w:div w:id="156656427">
      <w:marLeft w:val="0"/>
      <w:marRight w:val="0"/>
      <w:marTop w:val="0"/>
      <w:marBottom w:val="0"/>
      <w:divBdr>
        <w:top w:val="none" w:sz="0" w:space="0" w:color="auto"/>
        <w:left w:val="none" w:sz="0" w:space="0" w:color="auto"/>
        <w:bottom w:val="none" w:sz="0" w:space="0" w:color="auto"/>
        <w:right w:val="none" w:sz="0" w:space="0" w:color="auto"/>
      </w:divBdr>
    </w:div>
    <w:div w:id="156656428">
      <w:marLeft w:val="0"/>
      <w:marRight w:val="0"/>
      <w:marTop w:val="0"/>
      <w:marBottom w:val="0"/>
      <w:divBdr>
        <w:top w:val="none" w:sz="0" w:space="0" w:color="auto"/>
        <w:left w:val="none" w:sz="0" w:space="0" w:color="auto"/>
        <w:bottom w:val="none" w:sz="0" w:space="0" w:color="auto"/>
        <w:right w:val="none" w:sz="0" w:space="0" w:color="auto"/>
      </w:divBdr>
    </w:div>
    <w:div w:id="156656429">
      <w:marLeft w:val="0"/>
      <w:marRight w:val="0"/>
      <w:marTop w:val="0"/>
      <w:marBottom w:val="0"/>
      <w:divBdr>
        <w:top w:val="none" w:sz="0" w:space="0" w:color="auto"/>
        <w:left w:val="none" w:sz="0" w:space="0" w:color="auto"/>
        <w:bottom w:val="none" w:sz="0" w:space="0" w:color="auto"/>
        <w:right w:val="none" w:sz="0" w:space="0" w:color="auto"/>
      </w:divBdr>
    </w:div>
    <w:div w:id="156656430">
      <w:marLeft w:val="0"/>
      <w:marRight w:val="0"/>
      <w:marTop w:val="0"/>
      <w:marBottom w:val="0"/>
      <w:divBdr>
        <w:top w:val="none" w:sz="0" w:space="0" w:color="auto"/>
        <w:left w:val="none" w:sz="0" w:space="0" w:color="auto"/>
        <w:bottom w:val="none" w:sz="0" w:space="0" w:color="auto"/>
        <w:right w:val="none" w:sz="0" w:space="0" w:color="auto"/>
      </w:divBdr>
    </w:div>
    <w:div w:id="156656431">
      <w:marLeft w:val="0"/>
      <w:marRight w:val="0"/>
      <w:marTop w:val="0"/>
      <w:marBottom w:val="0"/>
      <w:divBdr>
        <w:top w:val="none" w:sz="0" w:space="0" w:color="auto"/>
        <w:left w:val="none" w:sz="0" w:space="0" w:color="auto"/>
        <w:bottom w:val="none" w:sz="0" w:space="0" w:color="auto"/>
        <w:right w:val="none" w:sz="0" w:space="0" w:color="auto"/>
      </w:divBdr>
    </w:div>
    <w:div w:id="156656432">
      <w:marLeft w:val="0"/>
      <w:marRight w:val="0"/>
      <w:marTop w:val="0"/>
      <w:marBottom w:val="0"/>
      <w:divBdr>
        <w:top w:val="none" w:sz="0" w:space="0" w:color="auto"/>
        <w:left w:val="none" w:sz="0" w:space="0" w:color="auto"/>
        <w:bottom w:val="none" w:sz="0" w:space="0" w:color="auto"/>
        <w:right w:val="none" w:sz="0" w:space="0" w:color="auto"/>
      </w:divBdr>
    </w:div>
    <w:div w:id="156656433">
      <w:marLeft w:val="0"/>
      <w:marRight w:val="0"/>
      <w:marTop w:val="0"/>
      <w:marBottom w:val="0"/>
      <w:divBdr>
        <w:top w:val="none" w:sz="0" w:space="0" w:color="auto"/>
        <w:left w:val="none" w:sz="0" w:space="0" w:color="auto"/>
        <w:bottom w:val="none" w:sz="0" w:space="0" w:color="auto"/>
        <w:right w:val="none" w:sz="0" w:space="0" w:color="auto"/>
      </w:divBdr>
    </w:div>
    <w:div w:id="156656434">
      <w:marLeft w:val="0"/>
      <w:marRight w:val="0"/>
      <w:marTop w:val="0"/>
      <w:marBottom w:val="0"/>
      <w:divBdr>
        <w:top w:val="none" w:sz="0" w:space="0" w:color="auto"/>
        <w:left w:val="none" w:sz="0" w:space="0" w:color="auto"/>
        <w:bottom w:val="none" w:sz="0" w:space="0" w:color="auto"/>
        <w:right w:val="none" w:sz="0" w:space="0" w:color="auto"/>
      </w:divBdr>
    </w:div>
    <w:div w:id="156656435">
      <w:marLeft w:val="0"/>
      <w:marRight w:val="0"/>
      <w:marTop w:val="0"/>
      <w:marBottom w:val="0"/>
      <w:divBdr>
        <w:top w:val="none" w:sz="0" w:space="0" w:color="auto"/>
        <w:left w:val="none" w:sz="0" w:space="0" w:color="auto"/>
        <w:bottom w:val="none" w:sz="0" w:space="0" w:color="auto"/>
        <w:right w:val="none" w:sz="0" w:space="0" w:color="auto"/>
      </w:divBdr>
    </w:div>
    <w:div w:id="156656436">
      <w:marLeft w:val="0"/>
      <w:marRight w:val="0"/>
      <w:marTop w:val="0"/>
      <w:marBottom w:val="0"/>
      <w:divBdr>
        <w:top w:val="none" w:sz="0" w:space="0" w:color="auto"/>
        <w:left w:val="none" w:sz="0" w:space="0" w:color="auto"/>
        <w:bottom w:val="none" w:sz="0" w:space="0" w:color="auto"/>
        <w:right w:val="none" w:sz="0" w:space="0" w:color="auto"/>
      </w:divBdr>
    </w:div>
    <w:div w:id="156656437">
      <w:marLeft w:val="0"/>
      <w:marRight w:val="0"/>
      <w:marTop w:val="0"/>
      <w:marBottom w:val="0"/>
      <w:divBdr>
        <w:top w:val="none" w:sz="0" w:space="0" w:color="auto"/>
        <w:left w:val="none" w:sz="0" w:space="0" w:color="auto"/>
        <w:bottom w:val="none" w:sz="0" w:space="0" w:color="auto"/>
        <w:right w:val="none" w:sz="0" w:space="0" w:color="auto"/>
      </w:divBdr>
    </w:div>
    <w:div w:id="156656438">
      <w:marLeft w:val="0"/>
      <w:marRight w:val="0"/>
      <w:marTop w:val="0"/>
      <w:marBottom w:val="0"/>
      <w:divBdr>
        <w:top w:val="none" w:sz="0" w:space="0" w:color="auto"/>
        <w:left w:val="none" w:sz="0" w:space="0" w:color="auto"/>
        <w:bottom w:val="none" w:sz="0" w:space="0" w:color="auto"/>
        <w:right w:val="none" w:sz="0" w:space="0" w:color="auto"/>
      </w:divBdr>
    </w:div>
    <w:div w:id="156656439">
      <w:marLeft w:val="0"/>
      <w:marRight w:val="0"/>
      <w:marTop w:val="0"/>
      <w:marBottom w:val="0"/>
      <w:divBdr>
        <w:top w:val="none" w:sz="0" w:space="0" w:color="auto"/>
        <w:left w:val="none" w:sz="0" w:space="0" w:color="auto"/>
        <w:bottom w:val="none" w:sz="0" w:space="0" w:color="auto"/>
        <w:right w:val="none" w:sz="0" w:space="0" w:color="auto"/>
      </w:divBdr>
    </w:div>
    <w:div w:id="156656440">
      <w:marLeft w:val="0"/>
      <w:marRight w:val="0"/>
      <w:marTop w:val="0"/>
      <w:marBottom w:val="0"/>
      <w:divBdr>
        <w:top w:val="none" w:sz="0" w:space="0" w:color="auto"/>
        <w:left w:val="none" w:sz="0" w:space="0" w:color="auto"/>
        <w:bottom w:val="none" w:sz="0" w:space="0" w:color="auto"/>
        <w:right w:val="none" w:sz="0" w:space="0" w:color="auto"/>
      </w:divBdr>
    </w:div>
    <w:div w:id="156656441">
      <w:marLeft w:val="0"/>
      <w:marRight w:val="0"/>
      <w:marTop w:val="0"/>
      <w:marBottom w:val="0"/>
      <w:divBdr>
        <w:top w:val="none" w:sz="0" w:space="0" w:color="auto"/>
        <w:left w:val="none" w:sz="0" w:space="0" w:color="auto"/>
        <w:bottom w:val="none" w:sz="0" w:space="0" w:color="auto"/>
        <w:right w:val="none" w:sz="0" w:space="0" w:color="auto"/>
      </w:divBdr>
    </w:div>
    <w:div w:id="156656442">
      <w:marLeft w:val="0"/>
      <w:marRight w:val="0"/>
      <w:marTop w:val="0"/>
      <w:marBottom w:val="0"/>
      <w:divBdr>
        <w:top w:val="none" w:sz="0" w:space="0" w:color="auto"/>
        <w:left w:val="none" w:sz="0" w:space="0" w:color="auto"/>
        <w:bottom w:val="none" w:sz="0" w:space="0" w:color="auto"/>
        <w:right w:val="none" w:sz="0" w:space="0" w:color="auto"/>
      </w:divBdr>
    </w:div>
    <w:div w:id="156656443">
      <w:marLeft w:val="0"/>
      <w:marRight w:val="0"/>
      <w:marTop w:val="0"/>
      <w:marBottom w:val="0"/>
      <w:divBdr>
        <w:top w:val="none" w:sz="0" w:space="0" w:color="auto"/>
        <w:left w:val="none" w:sz="0" w:space="0" w:color="auto"/>
        <w:bottom w:val="none" w:sz="0" w:space="0" w:color="auto"/>
        <w:right w:val="none" w:sz="0" w:space="0" w:color="auto"/>
      </w:divBdr>
    </w:div>
    <w:div w:id="156656444">
      <w:marLeft w:val="0"/>
      <w:marRight w:val="0"/>
      <w:marTop w:val="0"/>
      <w:marBottom w:val="0"/>
      <w:divBdr>
        <w:top w:val="none" w:sz="0" w:space="0" w:color="auto"/>
        <w:left w:val="none" w:sz="0" w:space="0" w:color="auto"/>
        <w:bottom w:val="none" w:sz="0" w:space="0" w:color="auto"/>
        <w:right w:val="none" w:sz="0" w:space="0" w:color="auto"/>
      </w:divBdr>
    </w:div>
    <w:div w:id="156656445">
      <w:marLeft w:val="0"/>
      <w:marRight w:val="0"/>
      <w:marTop w:val="0"/>
      <w:marBottom w:val="0"/>
      <w:divBdr>
        <w:top w:val="none" w:sz="0" w:space="0" w:color="auto"/>
        <w:left w:val="none" w:sz="0" w:space="0" w:color="auto"/>
        <w:bottom w:val="none" w:sz="0" w:space="0" w:color="auto"/>
        <w:right w:val="none" w:sz="0" w:space="0" w:color="auto"/>
      </w:divBdr>
    </w:div>
    <w:div w:id="156656446">
      <w:marLeft w:val="0"/>
      <w:marRight w:val="0"/>
      <w:marTop w:val="0"/>
      <w:marBottom w:val="0"/>
      <w:divBdr>
        <w:top w:val="none" w:sz="0" w:space="0" w:color="auto"/>
        <w:left w:val="none" w:sz="0" w:space="0" w:color="auto"/>
        <w:bottom w:val="none" w:sz="0" w:space="0" w:color="auto"/>
        <w:right w:val="none" w:sz="0" w:space="0" w:color="auto"/>
      </w:divBdr>
    </w:div>
    <w:div w:id="516388131">
      <w:bodyDiv w:val="1"/>
      <w:marLeft w:val="0"/>
      <w:marRight w:val="0"/>
      <w:marTop w:val="0"/>
      <w:marBottom w:val="0"/>
      <w:divBdr>
        <w:top w:val="none" w:sz="0" w:space="0" w:color="auto"/>
        <w:left w:val="none" w:sz="0" w:space="0" w:color="auto"/>
        <w:bottom w:val="none" w:sz="0" w:space="0" w:color="auto"/>
        <w:right w:val="none" w:sz="0" w:space="0" w:color="auto"/>
      </w:divBdr>
    </w:div>
    <w:div w:id="731928535">
      <w:bodyDiv w:val="1"/>
      <w:marLeft w:val="0"/>
      <w:marRight w:val="0"/>
      <w:marTop w:val="0"/>
      <w:marBottom w:val="0"/>
      <w:divBdr>
        <w:top w:val="none" w:sz="0" w:space="0" w:color="auto"/>
        <w:left w:val="none" w:sz="0" w:space="0" w:color="auto"/>
        <w:bottom w:val="none" w:sz="0" w:space="0" w:color="auto"/>
        <w:right w:val="none" w:sz="0" w:space="0" w:color="auto"/>
      </w:divBdr>
    </w:div>
    <w:div w:id="1244148922">
      <w:bodyDiv w:val="1"/>
      <w:marLeft w:val="0"/>
      <w:marRight w:val="0"/>
      <w:marTop w:val="0"/>
      <w:marBottom w:val="0"/>
      <w:divBdr>
        <w:top w:val="none" w:sz="0" w:space="0" w:color="auto"/>
        <w:left w:val="none" w:sz="0" w:space="0" w:color="auto"/>
        <w:bottom w:val="none" w:sz="0" w:space="0" w:color="auto"/>
        <w:right w:val="none" w:sz="0" w:space="0" w:color="auto"/>
      </w:divBdr>
    </w:div>
    <w:div w:id="1406342758">
      <w:bodyDiv w:val="1"/>
      <w:marLeft w:val="0"/>
      <w:marRight w:val="0"/>
      <w:marTop w:val="0"/>
      <w:marBottom w:val="0"/>
      <w:divBdr>
        <w:top w:val="none" w:sz="0" w:space="0" w:color="auto"/>
        <w:left w:val="none" w:sz="0" w:space="0" w:color="auto"/>
        <w:bottom w:val="none" w:sz="0" w:space="0" w:color="auto"/>
        <w:right w:val="none" w:sz="0" w:space="0" w:color="auto"/>
      </w:divBdr>
    </w:div>
    <w:div w:id="1579513298">
      <w:bodyDiv w:val="1"/>
      <w:marLeft w:val="0"/>
      <w:marRight w:val="0"/>
      <w:marTop w:val="0"/>
      <w:marBottom w:val="0"/>
      <w:divBdr>
        <w:top w:val="none" w:sz="0" w:space="0" w:color="auto"/>
        <w:left w:val="none" w:sz="0" w:space="0" w:color="auto"/>
        <w:bottom w:val="none" w:sz="0" w:space="0" w:color="auto"/>
        <w:right w:val="none" w:sz="0" w:space="0" w:color="auto"/>
      </w:divBdr>
    </w:div>
    <w:div w:id="1806849847">
      <w:bodyDiv w:val="1"/>
      <w:marLeft w:val="0"/>
      <w:marRight w:val="0"/>
      <w:marTop w:val="0"/>
      <w:marBottom w:val="0"/>
      <w:divBdr>
        <w:top w:val="none" w:sz="0" w:space="0" w:color="auto"/>
        <w:left w:val="none" w:sz="0" w:space="0" w:color="auto"/>
        <w:bottom w:val="none" w:sz="0" w:space="0" w:color="auto"/>
        <w:right w:val="none" w:sz="0" w:space="0" w:color="auto"/>
      </w:divBdr>
    </w:div>
    <w:div w:id="20873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oslav.Kytyr@svitavy.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4A616-CA3A-424A-A9CB-D8E6B74D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15</Pages>
  <Words>6488</Words>
  <Characters>38285</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Město Svitavy</Company>
  <LinksUpToDate>false</LinksUpToDate>
  <CharactersWithSpaces>44684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Petr Vlášek</cp:lastModifiedBy>
  <cp:revision>40</cp:revision>
  <cp:lastPrinted>2017-06-16T10:42:00Z</cp:lastPrinted>
  <dcterms:created xsi:type="dcterms:W3CDTF">2018-05-04T10:57:00Z</dcterms:created>
  <dcterms:modified xsi:type="dcterms:W3CDTF">2018-05-22T12:29:00Z</dcterms:modified>
</cp:coreProperties>
</file>